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1BF0F" w14:textId="77777777" w:rsidR="00CA3B1F" w:rsidRPr="00025B26" w:rsidRDefault="00F20D95">
      <w:pPr>
        <w:rPr>
          <w:rFonts w:asciiTheme="majorEastAsia" w:eastAsiaTheme="majorEastAsia" w:hAnsiTheme="majorEastAsia"/>
          <w:b/>
          <w:sz w:val="24"/>
          <w:szCs w:val="24"/>
          <w:u w:val="double"/>
        </w:rPr>
      </w:pPr>
      <w:r w:rsidRPr="00025B26">
        <w:rPr>
          <w:rFonts w:asciiTheme="majorEastAsia" w:eastAsiaTheme="majorEastAsia" w:hAnsiTheme="majorEastAsia" w:hint="eastAsia"/>
          <w:b/>
          <w:sz w:val="24"/>
          <w:szCs w:val="24"/>
          <w:u w:val="double"/>
        </w:rPr>
        <w:t>看取り介護について（看取り介護指針）</w:t>
      </w:r>
    </w:p>
    <w:p w14:paraId="1C5B72C6" w14:textId="77777777" w:rsidR="00F20D95" w:rsidRPr="00025B26" w:rsidRDefault="00F20D95">
      <w:pPr>
        <w:rPr>
          <w:rFonts w:asciiTheme="majorEastAsia" w:eastAsiaTheme="majorEastAsia" w:hAnsiTheme="majorEastAsia"/>
          <w:b/>
        </w:rPr>
      </w:pPr>
    </w:p>
    <w:p w14:paraId="7B4EE4FA" w14:textId="77777777" w:rsidR="008E3E36" w:rsidRPr="00025B26" w:rsidRDefault="00F20D95">
      <w:pPr>
        <w:rPr>
          <w:rFonts w:asciiTheme="majorEastAsia" w:eastAsiaTheme="majorEastAsia" w:hAnsiTheme="majorEastAsia"/>
          <w:b/>
          <w:sz w:val="22"/>
        </w:rPr>
      </w:pPr>
      <w:r w:rsidRPr="00025B26">
        <w:rPr>
          <w:rFonts w:asciiTheme="majorEastAsia" w:eastAsiaTheme="majorEastAsia" w:hAnsiTheme="majorEastAsia" w:hint="eastAsia"/>
          <w:b/>
          <w:sz w:val="22"/>
        </w:rPr>
        <w:t>１</w:t>
      </w:r>
      <w:r w:rsidR="000C374A" w:rsidRPr="00025B26">
        <w:rPr>
          <w:rFonts w:asciiTheme="majorEastAsia" w:eastAsiaTheme="majorEastAsia" w:hAnsiTheme="majorEastAsia" w:hint="eastAsia"/>
          <w:b/>
          <w:sz w:val="22"/>
        </w:rPr>
        <w:t>．</w:t>
      </w:r>
      <w:r w:rsidRPr="00025B26">
        <w:rPr>
          <w:rFonts w:asciiTheme="majorEastAsia" w:eastAsiaTheme="majorEastAsia" w:hAnsiTheme="majorEastAsia" w:hint="eastAsia"/>
          <w:b/>
          <w:sz w:val="22"/>
        </w:rPr>
        <w:t>看取りの目的（はちぶせの里の考え方）</w:t>
      </w:r>
    </w:p>
    <w:p w14:paraId="1CB33CDD" w14:textId="77777777" w:rsidR="002249B8" w:rsidRPr="00025B26" w:rsidRDefault="00581B34" w:rsidP="00581B34">
      <w:pPr>
        <w:ind w:leftChars="200" w:left="420" w:firstLineChars="100" w:firstLine="220"/>
        <w:rPr>
          <w:rFonts w:asciiTheme="majorEastAsia" w:eastAsiaTheme="majorEastAsia" w:hAnsiTheme="majorEastAsia"/>
          <w:sz w:val="22"/>
        </w:rPr>
      </w:pPr>
      <w:r w:rsidRPr="00581B34">
        <w:rPr>
          <w:rFonts w:asciiTheme="majorEastAsia" w:eastAsiaTheme="majorEastAsia" w:hAnsiTheme="majorEastAsia" w:hint="eastAsia"/>
          <w:sz w:val="22"/>
        </w:rPr>
        <w:t>人生の最終段階</w:t>
      </w:r>
      <w:r w:rsidR="009B7783" w:rsidRPr="00025B26">
        <w:rPr>
          <w:rFonts w:asciiTheme="majorEastAsia" w:eastAsiaTheme="majorEastAsia" w:hAnsiTheme="majorEastAsia" w:hint="eastAsia"/>
          <w:sz w:val="22"/>
        </w:rPr>
        <w:t>を迎えるに当たり、ご本人、ご家族の意向を</w:t>
      </w:r>
      <w:r w:rsidR="00265F31" w:rsidRPr="00025B26">
        <w:rPr>
          <w:rFonts w:asciiTheme="majorEastAsia" w:eastAsiaTheme="majorEastAsia" w:hAnsiTheme="majorEastAsia" w:hint="eastAsia"/>
          <w:sz w:val="22"/>
        </w:rPr>
        <w:t>最大限尊重させて頂くことを基本とし</w:t>
      </w:r>
      <w:r w:rsidR="00161471" w:rsidRPr="00025B26">
        <w:rPr>
          <w:rFonts w:asciiTheme="majorEastAsia" w:eastAsiaTheme="majorEastAsia" w:hAnsiTheme="majorEastAsia" w:hint="eastAsia"/>
          <w:sz w:val="22"/>
        </w:rPr>
        <w:t>ます。</w:t>
      </w:r>
    </w:p>
    <w:p w14:paraId="2332AF72" w14:textId="77777777" w:rsidR="00F20D95" w:rsidRPr="00025B26" w:rsidRDefault="009E1C0D" w:rsidP="0028196E">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身体的・精神的苦痛及び</w:t>
      </w:r>
      <w:r w:rsidR="008C3B3C" w:rsidRPr="00025B26">
        <w:rPr>
          <w:rFonts w:asciiTheme="majorEastAsia" w:eastAsiaTheme="majorEastAsia" w:hAnsiTheme="majorEastAsia" w:hint="eastAsia"/>
          <w:sz w:val="22"/>
        </w:rPr>
        <w:t>不安</w:t>
      </w:r>
      <w:r w:rsidR="00265F31" w:rsidRPr="00025B26">
        <w:rPr>
          <w:rFonts w:asciiTheme="majorEastAsia" w:eastAsiaTheme="majorEastAsia" w:hAnsiTheme="majorEastAsia" w:hint="eastAsia"/>
          <w:sz w:val="22"/>
        </w:rPr>
        <w:t>を緩和し、</w:t>
      </w:r>
      <w:r w:rsidRPr="00025B26">
        <w:rPr>
          <w:rFonts w:asciiTheme="majorEastAsia" w:eastAsiaTheme="majorEastAsia" w:hAnsiTheme="majorEastAsia" w:hint="eastAsia"/>
          <w:sz w:val="22"/>
        </w:rPr>
        <w:t>最期まで自分らしく</w:t>
      </w:r>
      <w:r w:rsidR="008C3B3C" w:rsidRPr="00025B26">
        <w:rPr>
          <w:rFonts w:asciiTheme="majorEastAsia" w:eastAsiaTheme="majorEastAsia" w:hAnsiTheme="majorEastAsia" w:hint="eastAsia"/>
          <w:sz w:val="22"/>
        </w:rPr>
        <w:t>、</w:t>
      </w:r>
      <w:r w:rsidR="008E3E36" w:rsidRPr="00025B26">
        <w:rPr>
          <w:rFonts w:asciiTheme="majorEastAsia" w:eastAsiaTheme="majorEastAsia" w:hAnsiTheme="majorEastAsia" w:hint="eastAsia"/>
          <w:sz w:val="22"/>
        </w:rPr>
        <w:t>穏やかで安らぎのある</w:t>
      </w:r>
      <w:r w:rsidRPr="00025B26">
        <w:rPr>
          <w:rFonts w:asciiTheme="majorEastAsia" w:eastAsiaTheme="majorEastAsia" w:hAnsiTheme="majorEastAsia" w:hint="eastAsia"/>
          <w:sz w:val="22"/>
        </w:rPr>
        <w:t>日々をお過ごし頂けるよう心を込めて</w:t>
      </w:r>
      <w:r w:rsidR="008C3B3C" w:rsidRPr="00025B26">
        <w:rPr>
          <w:rFonts w:asciiTheme="majorEastAsia" w:eastAsiaTheme="majorEastAsia" w:hAnsiTheme="majorEastAsia" w:hint="eastAsia"/>
          <w:sz w:val="22"/>
        </w:rPr>
        <w:t>可能な限りの支援を</w:t>
      </w:r>
      <w:r w:rsidRPr="00025B26">
        <w:rPr>
          <w:rFonts w:asciiTheme="majorEastAsia" w:eastAsiaTheme="majorEastAsia" w:hAnsiTheme="majorEastAsia" w:hint="eastAsia"/>
          <w:sz w:val="22"/>
        </w:rPr>
        <w:t>させて頂きます。</w:t>
      </w:r>
    </w:p>
    <w:p w14:paraId="6A8174FD" w14:textId="77777777" w:rsidR="00840EF6" w:rsidRPr="00025B26" w:rsidRDefault="00840EF6" w:rsidP="003C663F">
      <w:pPr>
        <w:ind w:leftChars="200" w:left="420"/>
        <w:rPr>
          <w:rFonts w:asciiTheme="majorEastAsia" w:eastAsiaTheme="majorEastAsia" w:hAnsiTheme="majorEastAsia"/>
        </w:rPr>
      </w:pPr>
    </w:p>
    <w:p w14:paraId="0372002E" w14:textId="77777777" w:rsidR="00840EF6" w:rsidRPr="00025B26" w:rsidRDefault="00840EF6" w:rsidP="00840EF6">
      <w:pPr>
        <w:rPr>
          <w:rFonts w:asciiTheme="majorEastAsia" w:eastAsiaTheme="majorEastAsia" w:hAnsiTheme="majorEastAsia"/>
          <w:b/>
          <w:sz w:val="22"/>
        </w:rPr>
      </w:pPr>
      <w:r w:rsidRPr="00025B26">
        <w:rPr>
          <w:rFonts w:asciiTheme="majorEastAsia" w:eastAsiaTheme="majorEastAsia" w:hAnsiTheme="majorEastAsia" w:hint="eastAsia"/>
          <w:b/>
          <w:sz w:val="22"/>
        </w:rPr>
        <w:t>２.看取りの時期を迎えた状態とは</w:t>
      </w:r>
    </w:p>
    <w:p w14:paraId="477D9843" w14:textId="77777777" w:rsidR="0089373B" w:rsidRPr="00025B26" w:rsidRDefault="0089373B" w:rsidP="00764EBD">
      <w:pPr>
        <w:ind w:leftChars="200" w:left="75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以下の２点をもって「看取りの時期」との定義とされています。</w:t>
      </w:r>
    </w:p>
    <w:p w14:paraId="38471AFB" w14:textId="77777777" w:rsidR="00764EBD" w:rsidRPr="00025B26" w:rsidRDefault="00764EBD" w:rsidP="00764EBD">
      <w:pPr>
        <w:ind w:leftChars="200" w:left="75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 xml:space="preserve">① </w:t>
      </w:r>
      <w:r w:rsidR="00840EF6" w:rsidRPr="00025B26">
        <w:rPr>
          <w:rFonts w:asciiTheme="majorEastAsia" w:eastAsiaTheme="majorEastAsia" w:hAnsiTheme="majorEastAsia" w:hint="eastAsia"/>
          <w:sz w:val="22"/>
        </w:rPr>
        <w:t>疾患及び老衰等が進行することにより心身機能が低下し、</w:t>
      </w:r>
      <w:r w:rsidR="00161471" w:rsidRPr="00025B26">
        <w:rPr>
          <w:rFonts w:asciiTheme="majorEastAsia" w:eastAsiaTheme="majorEastAsia" w:hAnsiTheme="majorEastAsia" w:hint="eastAsia"/>
          <w:sz w:val="22"/>
        </w:rPr>
        <w:t>状態悪化や急変の恐れがあ</w:t>
      </w:r>
      <w:r w:rsidRPr="00025B26">
        <w:rPr>
          <w:rFonts w:asciiTheme="majorEastAsia" w:eastAsiaTheme="majorEastAsia" w:hAnsiTheme="majorEastAsia" w:hint="eastAsia"/>
          <w:sz w:val="22"/>
        </w:rPr>
        <w:t>ること。</w:t>
      </w:r>
    </w:p>
    <w:p w14:paraId="1AE2E474" w14:textId="77777777" w:rsidR="00840EF6" w:rsidRPr="00025B26" w:rsidRDefault="00764EBD" w:rsidP="00764EBD">
      <w:pPr>
        <w:ind w:leftChars="200" w:left="75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② 治療を継続することの医学的な効果が認められず</w:t>
      </w:r>
      <w:r w:rsidR="00161471" w:rsidRPr="00025B26">
        <w:rPr>
          <w:rFonts w:asciiTheme="majorEastAsia" w:eastAsiaTheme="majorEastAsia" w:hAnsiTheme="majorEastAsia" w:hint="eastAsia"/>
          <w:sz w:val="22"/>
        </w:rPr>
        <w:t>、</w:t>
      </w:r>
      <w:r w:rsidRPr="00025B26">
        <w:rPr>
          <w:rFonts w:asciiTheme="majorEastAsia" w:eastAsiaTheme="majorEastAsia" w:hAnsiTheme="majorEastAsia" w:hint="eastAsia"/>
          <w:sz w:val="22"/>
        </w:rPr>
        <w:t>回復の見込みがないと医師が診断し、加えて治療の継続がご本人の利益にはならないことが</w:t>
      </w:r>
      <w:r w:rsidR="00E078E8" w:rsidRPr="00025B26">
        <w:rPr>
          <w:rFonts w:asciiTheme="majorEastAsia" w:eastAsiaTheme="majorEastAsia" w:hAnsiTheme="majorEastAsia" w:hint="eastAsia"/>
          <w:sz w:val="22"/>
        </w:rPr>
        <w:t>客観的に</w:t>
      </w:r>
      <w:r w:rsidRPr="00025B26">
        <w:rPr>
          <w:rFonts w:asciiTheme="majorEastAsia" w:eastAsiaTheme="majorEastAsia" w:hAnsiTheme="majorEastAsia" w:hint="eastAsia"/>
          <w:sz w:val="22"/>
        </w:rPr>
        <w:t>明らかであること。</w:t>
      </w:r>
    </w:p>
    <w:p w14:paraId="0D6304BE" w14:textId="77777777" w:rsidR="00764EBD" w:rsidRPr="00025B26" w:rsidRDefault="00764EBD" w:rsidP="00F66252">
      <w:pPr>
        <w:rPr>
          <w:rFonts w:asciiTheme="majorEastAsia" w:eastAsiaTheme="majorEastAsia" w:hAnsiTheme="majorEastAsia"/>
          <w:sz w:val="22"/>
        </w:rPr>
      </w:pPr>
    </w:p>
    <w:p w14:paraId="2AB9B542" w14:textId="77777777" w:rsidR="00F66252" w:rsidRPr="00025B26" w:rsidRDefault="00F66252" w:rsidP="00F66252">
      <w:pPr>
        <w:rPr>
          <w:rFonts w:asciiTheme="majorEastAsia" w:eastAsiaTheme="majorEastAsia" w:hAnsiTheme="majorEastAsia"/>
          <w:b/>
          <w:sz w:val="22"/>
        </w:rPr>
      </w:pPr>
      <w:r w:rsidRPr="00025B26">
        <w:rPr>
          <w:rFonts w:asciiTheme="majorEastAsia" w:eastAsiaTheme="majorEastAsia" w:hAnsiTheme="majorEastAsia" w:hint="eastAsia"/>
          <w:b/>
          <w:sz w:val="22"/>
        </w:rPr>
        <w:t>３.口から食事が摂れなくなった時の対応について</w:t>
      </w:r>
    </w:p>
    <w:p w14:paraId="316B5C5A" w14:textId="77777777" w:rsidR="00F35E71" w:rsidRPr="00025B26" w:rsidRDefault="00AB29E1" w:rsidP="0028196E">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飲みこみの機能が低下すると</w:t>
      </w:r>
      <w:r w:rsidR="00FD65D5">
        <w:rPr>
          <w:rFonts w:asciiTheme="majorEastAsia" w:eastAsiaTheme="majorEastAsia" w:hAnsiTheme="majorEastAsia" w:hint="eastAsia"/>
          <w:sz w:val="22"/>
        </w:rPr>
        <w:t>、誤嚥性肺炎を繰り</w:t>
      </w:r>
      <w:r w:rsidR="00B70D42" w:rsidRPr="00025B26">
        <w:rPr>
          <w:rFonts w:asciiTheme="majorEastAsia" w:eastAsiaTheme="majorEastAsia" w:hAnsiTheme="majorEastAsia" w:hint="eastAsia"/>
          <w:sz w:val="22"/>
        </w:rPr>
        <w:t>返したり、窒息の可能性が非常に高</w:t>
      </w:r>
      <w:r w:rsidR="00FD65D5">
        <w:rPr>
          <w:rFonts w:asciiTheme="majorEastAsia" w:eastAsiaTheme="majorEastAsia" w:hAnsiTheme="majorEastAsia" w:hint="eastAsia"/>
          <w:sz w:val="22"/>
        </w:rPr>
        <w:t>くなり</w:t>
      </w:r>
      <w:r w:rsidR="00790104" w:rsidRPr="00025B26">
        <w:rPr>
          <w:rFonts w:asciiTheme="majorEastAsia" w:eastAsiaTheme="majorEastAsia" w:hAnsiTheme="majorEastAsia" w:hint="eastAsia"/>
          <w:sz w:val="22"/>
        </w:rPr>
        <w:t>、最終的には</w:t>
      </w:r>
      <w:r w:rsidR="00B70D42" w:rsidRPr="00025B26">
        <w:rPr>
          <w:rFonts w:asciiTheme="majorEastAsia" w:eastAsiaTheme="majorEastAsia" w:hAnsiTheme="majorEastAsia" w:hint="eastAsia"/>
          <w:sz w:val="22"/>
        </w:rPr>
        <w:t>口からの食事が</w:t>
      </w:r>
      <w:r w:rsidR="00790104" w:rsidRPr="00025B26">
        <w:rPr>
          <w:rFonts w:asciiTheme="majorEastAsia" w:eastAsiaTheme="majorEastAsia" w:hAnsiTheme="majorEastAsia" w:hint="eastAsia"/>
          <w:sz w:val="22"/>
        </w:rPr>
        <w:t>できなくなります</w:t>
      </w:r>
      <w:r w:rsidR="00B70D42" w:rsidRPr="00025B26">
        <w:rPr>
          <w:rFonts w:asciiTheme="majorEastAsia" w:eastAsiaTheme="majorEastAsia" w:hAnsiTheme="majorEastAsia" w:hint="eastAsia"/>
          <w:sz w:val="22"/>
        </w:rPr>
        <w:t>。</w:t>
      </w:r>
      <w:r w:rsidR="00FD65D5">
        <w:rPr>
          <w:rFonts w:asciiTheme="majorEastAsia" w:eastAsiaTheme="majorEastAsia" w:hAnsiTheme="majorEastAsia" w:hint="eastAsia"/>
          <w:sz w:val="22"/>
        </w:rPr>
        <w:t>また、認知症や老衰の進行による食欲の低下により食事ができなくなることもあります。このような</w:t>
      </w:r>
      <w:r w:rsidR="00B70D42" w:rsidRPr="00025B26">
        <w:rPr>
          <w:rFonts w:asciiTheme="majorEastAsia" w:eastAsiaTheme="majorEastAsia" w:hAnsiTheme="majorEastAsia" w:hint="eastAsia"/>
          <w:sz w:val="22"/>
        </w:rPr>
        <w:t>時には、生命を維持する手段として、</w:t>
      </w:r>
      <w:r w:rsidR="00F35E71" w:rsidRPr="00025B26">
        <w:rPr>
          <w:rFonts w:asciiTheme="majorEastAsia" w:eastAsiaTheme="majorEastAsia" w:hAnsiTheme="majorEastAsia" w:hint="eastAsia"/>
          <w:sz w:val="22"/>
        </w:rPr>
        <w:t>経鼻経管栄養もしくは胃ろう造設</w:t>
      </w:r>
      <w:r w:rsidR="00F66252" w:rsidRPr="00025B26">
        <w:rPr>
          <w:rFonts w:asciiTheme="majorEastAsia" w:eastAsiaTheme="majorEastAsia" w:hAnsiTheme="majorEastAsia" w:hint="eastAsia"/>
          <w:sz w:val="22"/>
        </w:rPr>
        <w:t>という</w:t>
      </w:r>
      <w:r w:rsidR="00B70D42" w:rsidRPr="00025B26">
        <w:rPr>
          <w:rFonts w:asciiTheme="majorEastAsia" w:eastAsiaTheme="majorEastAsia" w:hAnsiTheme="majorEastAsia" w:hint="eastAsia"/>
          <w:sz w:val="22"/>
        </w:rPr>
        <w:t>方法</w:t>
      </w:r>
      <w:r w:rsidR="00790104" w:rsidRPr="00025B26">
        <w:rPr>
          <w:rFonts w:asciiTheme="majorEastAsia" w:eastAsiaTheme="majorEastAsia" w:hAnsiTheme="majorEastAsia" w:hint="eastAsia"/>
          <w:sz w:val="22"/>
        </w:rPr>
        <w:t>も</w:t>
      </w:r>
      <w:r w:rsidR="00B70D42" w:rsidRPr="00025B26">
        <w:rPr>
          <w:rFonts w:asciiTheme="majorEastAsia" w:eastAsiaTheme="majorEastAsia" w:hAnsiTheme="majorEastAsia" w:hint="eastAsia"/>
          <w:sz w:val="22"/>
        </w:rPr>
        <w:t>あります。※すべての利用者に適応</w:t>
      </w:r>
      <w:r w:rsidR="00790104" w:rsidRPr="00025B26">
        <w:rPr>
          <w:rFonts w:asciiTheme="majorEastAsia" w:eastAsiaTheme="majorEastAsia" w:hAnsiTheme="majorEastAsia" w:hint="eastAsia"/>
          <w:sz w:val="22"/>
        </w:rPr>
        <w:t>可能な</w:t>
      </w:r>
      <w:r w:rsidR="00B70D42" w:rsidRPr="00025B26">
        <w:rPr>
          <w:rFonts w:asciiTheme="majorEastAsia" w:eastAsiaTheme="majorEastAsia" w:hAnsiTheme="majorEastAsia" w:hint="eastAsia"/>
          <w:sz w:val="22"/>
        </w:rPr>
        <w:t>ものではありません。医師よりそういった対応が可能との診断があったときには、経鼻経管栄養もしくは胃ろう造設の希望の有無を確認させて頂きます(ご本人の</w:t>
      </w:r>
      <w:r w:rsidR="00971957" w:rsidRPr="00025B26">
        <w:rPr>
          <w:rFonts w:asciiTheme="majorEastAsia" w:eastAsiaTheme="majorEastAsia" w:hAnsiTheme="majorEastAsia" w:hint="eastAsia"/>
          <w:sz w:val="22"/>
        </w:rPr>
        <w:t>要望が明確に確認できないときにはご家族</w:t>
      </w:r>
      <w:r w:rsidR="00DC18CB" w:rsidRPr="00025B26">
        <w:rPr>
          <w:rFonts w:asciiTheme="majorEastAsia" w:eastAsiaTheme="majorEastAsia" w:hAnsiTheme="majorEastAsia" w:hint="eastAsia"/>
          <w:sz w:val="22"/>
        </w:rPr>
        <w:t>の代理判断になります)</w:t>
      </w:r>
      <w:r w:rsidR="007A3A47" w:rsidRPr="00025B26">
        <w:rPr>
          <w:rFonts w:asciiTheme="majorEastAsia" w:eastAsiaTheme="majorEastAsia" w:hAnsiTheme="majorEastAsia" w:hint="eastAsia"/>
          <w:sz w:val="22"/>
        </w:rPr>
        <w:t>※意思決定が可能な頃にご家族に看取りに関する要望を伝えているようなことがあればお教えください。</w:t>
      </w:r>
    </w:p>
    <w:p w14:paraId="7EC2A516" w14:textId="77777777" w:rsidR="00C238D7" w:rsidRPr="00025B26" w:rsidRDefault="00C238D7">
      <w:pPr>
        <w:rPr>
          <w:rFonts w:asciiTheme="majorEastAsia" w:eastAsiaTheme="majorEastAsia" w:hAnsiTheme="majorEastAsia"/>
        </w:rPr>
      </w:pPr>
    </w:p>
    <w:p w14:paraId="0C442645" w14:textId="77777777" w:rsidR="00F20D95" w:rsidRPr="00025B26" w:rsidRDefault="00167E04">
      <w:pPr>
        <w:rPr>
          <w:rFonts w:asciiTheme="majorEastAsia" w:eastAsiaTheme="majorEastAsia" w:hAnsiTheme="majorEastAsia"/>
          <w:b/>
          <w:sz w:val="22"/>
        </w:rPr>
      </w:pPr>
      <w:r>
        <w:rPr>
          <w:rFonts w:asciiTheme="majorEastAsia" w:eastAsiaTheme="majorEastAsia" w:hAnsiTheme="majorEastAsia" w:hint="eastAsia"/>
          <w:b/>
          <w:sz w:val="22"/>
        </w:rPr>
        <w:t>４</w:t>
      </w:r>
      <w:r w:rsidR="000C374A" w:rsidRPr="00025B26">
        <w:rPr>
          <w:rFonts w:asciiTheme="majorEastAsia" w:eastAsiaTheme="majorEastAsia" w:hAnsiTheme="majorEastAsia" w:hint="eastAsia"/>
          <w:b/>
          <w:sz w:val="22"/>
        </w:rPr>
        <w:t>．</w:t>
      </w:r>
      <w:r w:rsidR="00F20D95" w:rsidRPr="00025B26">
        <w:rPr>
          <w:rFonts w:asciiTheme="majorEastAsia" w:eastAsiaTheme="majorEastAsia" w:hAnsiTheme="majorEastAsia" w:hint="eastAsia"/>
          <w:b/>
          <w:sz w:val="22"/>
        </w:rPr>
        <w:t>看取り介護の考え方</w:t>
      </w:r>
    </w:p>
    <w:p w14:paraId="2D7CE07C" w14:textId="77777777" w:rsidR="008E3E36" w:rsidRPr="00025B26" w:rsidRDefault="00083359" w:rsidP="00FC7E27">
      <w:pPr>
        <w:ind w:firstLineChars="100" w:firstLine="221"/>
        <w:rPr>
          <w:rFonts w:asciiTheme="majorEastAsia" w:eastAsiaTheme="majorEastAsia" w:hAnsiTheme="majorEastAsia"/>
          <w:b/>
          <w:sz w:val="22"/>
        </w:rPr>
      </w:pPr>
      <w:r w:rsidRPr="00025B26">
        <w:rPr>
          <w:rFonts w:asciiTheme="majorEastAsia" w:eastAsiaTheme="majorEastAsia" w:hAnsiTheme="majorEastAsia" w:hint="eastAsia"/>
          <w:b/>
          <w:sz w:val="22"/>
        </w:rPr>
        <w:t>≪看取り介護についての合</w:t>
      </w:r>
      <w:r w:rsidR="008E3E36" w:rsidRPr="00025B26">
        <w:rPr>
          <w:rFonts w:asciiTheme="majorEastAsia" w:eastAsiaTheme="majorEastAsia" w:hAnsiTheme="majorEastAsia" w:hint="eastAsia"/>
          <w:b/>
          <w:sz w:val="22"/>
        </w:rPr>
        <w:t>意について≫</w:t>
      </w:r>
    </w:p>
    <w:p w14:paraId="2ABCD076" w14:textId="77777777" w:rsidR="00F20D95" w:rsidRPr="00025B26" w:rsidRDefault="008E3E36" w:rsidP="006443E7">
      <w:pPr>
        <w:ind w:leftChars="200" w:left="75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①老衰及び</w:t>
      </w:r>
      <w:r w:rsidR="00C57251" w:rsidRPr="00025B26">
        <w:rPr>
          <w:rFonts w:asciiTheme="majorEastAsia" w:eastAsiaTheme="majorEastAsia" w:hAnsiTheme="majorEastAsia" w:hint="eastAsia"/>
          <w:sz w:val="22"/>
        </w:rPr>
        <w:t>疾患の進行等</w:t>
      </w:r>
      <w:r w:rsidR="006443E7" w:rsidRPr="00025B26">
        <w:rPr>
          <w:rFonts w:asciiTheme="majorEastAsia" w:eastAsiaTheme="majorEastAsia" w:hAnsiTheme="majorEastAsia" w:hint="eastAsia"/>
          <w:sz w:val="22"/>
        </w:rPr>
        <w:t>による</w:t>
      </w:r>
      <w:r w:rsidR="00C57251" w:rsidRPr="00025B26">
        <w:rPr>
          <w:rFonts w:asciiTheme="majorEastAsia" w:eastAsiaTheme="majorEastAsia" w:hAnsiTheme="majorEastAsia" w:hint="eastAsia"/>
          <w:sz w:val="22"/>
        </w:rPr>
        <w:t>状態の重篤化から、</w:t>
      </w:r>
      <w:r w:rsidR="0030758A" w:rsidRPr="00025B26">
        <w:rPr>
          <w:rFonts w:asciiTheme="majorEastAsia" w:eastAsiaTheme="majorEastAsia" w:hAnsiTheme="majorEastAsia" w:hint="eastAsia"/>
          <w:sz w:val="22"/>
        </w:rPr>
        <w:t>医師が</w:t>
      </w:r>
      <w:r w:rsidR="006443E7" w:rsidRPr="00025B26">
        <w:rPr>
          <w:rFonts w:asciiTheme="majorEastAsia" w:eastAsiaTheme="majorEastAsia" w:hAnsiTheme="majorEastAsia" w:hint="eastAsia"/>
          <w:sz w:val="22"/>
        </w:rPr>
        <w:t>回復の見込みがないと診断</w:t>
      </w:r>
      <w:r w:rsidR="0030758A" w:rsidRPr="00025B26">
        <w:rPr>
          <w:rFonts w:asciiTheme="majorEastAsia" w:eastAsiaTheme="majorEastAsia" w:hAnsiTheme="majorEastAsia" w:hint="eastAsia"/>
          <w:sz w:val="22"/>
        </w:rPr>
        <w:t>し</w:t>
      </w:r>
      <w:r w:rsidR="00AB29E1" w:rsidRPr="00025B26">
        <w:rPr>
          <w:rFonts w:asciiTheme="majorEastAsia" w:eastAsiaTheme="majorEastAsia" w:hAnsiTheme="majorEastAsia" w:hint="eastAsia"/>
          <w:sz w:val="22"/>
        </w:rPr>
        <w:t>、加えて治療の効果が認められないと診断した</w:t>
      </w:r>
      <w:r w:rsidR="00C57251" w:rsidRPr="00025B26">
        <w:rPr>
          <w:rFonts w:asciiTheme="majorEastAsia" w:eastAsiaTheme="majorEastAsia" w:hAnsiTheme="majorEastAsia" w:hint="eastAsia"/>
          <w:sz w:val="22"/>
        </w:rPr>
        <w:t>場合に</w:t>
      </w:r>
      <w:r w:rsidR="00840EF6" w:rsidRPr="00025B26">
        <w:rPr>
          <w:rFonts w:asciiTheme="majorEastAsia" w:eastAsiaTheme="majorEastAsia" w:hAnsiTheme="majorEastAsia" w:hint="eastAsia"/>
          <w:sz w:val="22"/>
        </w:rPr>
        <w:t>、看取り</w:t>
      </w:r>
      <w:r w:rsidR="003775DD" w:rsidRPr="00025B26">
        <w:rPr>
          <w:rFonts w:asciiTheme="majorEastAsia" w:eastAsiaTheme="majorEastAsia" w:hAnsiTheme="majorEastAsia" w:hint="eastAsia"/>
          <w:sz w:val="22"/>
        </w:rPr>
        <w:t>介護</w:t>
      </w:r>
      <w:r w:rsidR="00840EF6" w:rsidRPr="00025B26">
        <w:rPr>
          <w:rFonts w:asciiTheme="majorEastAsia" w:eastAsiaTheme="majorEastAsia" w:hAnsiTheme="majorEastAsia" w:hint="eastAsia"/>
          <w:sz w:val="22"/>
        </w:rPr>
        <w:t>についての説明と合意の話し合いが</w:t>
      </w:r>
      <w:r w:rsidR="00C57251" w:rsidRPr="00025B26">
        <w:rPr>
          <w:rFonts w:asciiTheme="majorEastAsia" w:eastAsiaTheme="majorEastAsia" w:hAnsiTheme="majorEastAsia" w:hint="eastAsia"/>
          <w:sz w:val="22"/>
        </w:rPr>
        <w:t>開始となります。</w:t>
      </w:r>
    </w:p>
    <w:p w14:paraId="2896096C" w14:textId="77777777" w:rsidR="0085708A" w:rsidRPr="00025B26" w:rsidRDefault="0085708A">
      <w:pPr>
        <w:rPr>
          <w:rFonts w:asciiTheme="majorEastAsia" w:eastAsiaTheme="majorEastAsia" w:hAnsiTheme="majorEastAsia"/>
          <w:sz w:val="22"/>
        </w:rPr>
      </w:pPr>
    </w:p>
    <w:p w14:paraId="1EF443D0" w14:textId="77777777" w:rsidR="00A01D27" w:rsidRPr="00025B26" w:rsidRDefault="00C57251" w:rsidP="006D6BD9">
      <w:pPr>
        <w:ind w:leftChars="200" w:left="75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②</w:t>
      </w:r>
      <w:r w:rsidR="00A01D27" w:rsidRPr="00025B26">
        <w:rPr>
          <w:rFonts w:asciiTheme="majorEastAsia" w:eastAsiaTheme="majorEastAsia" w:hAnsiTheme="majorEastAsia" w:hint="eastAsia"/>
          <w:sz w:val="22"/>
        </w:rPr>
        <w:t>ご本人とご家族に</w:t>
      </w:r>
      <w:r w:rsidR="00515994" w:rsidRPr="00025B26">
        <w:rPr>
          <w:rFonts w:asciiTheme="majorEastAsia" w:eastAsiaTheme="majorEastAsia" w:hAnsiTheme="majorEastAsia" w:hint="eastAsia"/>
          <w:sz w:val="22"/>
        </w:rPr>
        <w:t>、</w:t>
      </w:r>
      <w:r w:rsidR="00A01D27" w:rsidRPr="00025B26">
        <w:rPr>
          <w:rFonts w:asciiTheme="majorEastAsia" w:eastAsiaTheme="majorEastAsia" w:hAnsiTheme="majorEastAsia" w:hint="eastAsia"/>
          <w:sz w:val="22"/>
        </w:rPr>
        <w:t>医師または</w:t>
      </w:r>
      <w:r w:rsidR="001A27C5" w:rsidRPr="00025B26">
        <w:rPr>
          <w:rFonts w:asciiTheme="majorEastAsia" w:eastAsiaTheme="majorEastAsia" w:hAnsiTheme="majorEastAsia" w:hint="eastAsia"/>
          <w:sz w:val="22"/>
        </w:rPr>
        <w:t>医師の指示により代わりに</w:t>
      </w:r>
      <w:r w:rsidR="00A01D27" w:rsidRPr="00025B26">
        <w:rPr>
          <w:rFonts w:asciiTheme="majorEastAsia" w:eastAsiaTheme="majorEastAsia" w:hAnsiTheme="majorEastAsia" w:hint="eastAsia"/>
          <w:sz w:val="22"/>
        </w:rPr>
        <w:t>介護支援専門員</w:t>
      </w:r>
      <w:r w:rsidR="001A27C5" w:rsidRPr="00025B26">
        <w:rPr>
          <w:rFonts w:asciiTheme="majorEastAsia" w:eastAsiaTheme="majorEastAsia" w:hAnsiTheme="majorEastAsia" w:hint="eastAsia"/>
          <w:sz w:val="22"/>
        </w:rPr>
        <w:t>が現在の心身の状態</w:t>
      </w:r>
      <w:r w:rsidR="00A01D27" w:rsidRPr="00025B26">
        <w:rPr>
          <w:rFonts w:asciiTheme="majorEastAsia" w:eastAsiaTheme="majorEastAsia" w:hAnsiTheme="majorEastAsia" w:hint="eastAsia"/>
          <w:sz w:val="22"/>
        </w:rPr>
        <w:t>及び</w:t>
      </w:r>
      <w:r w:rsidR="001A27C5" w:rsidRPr="00025B26">
        <w:rPr>
          <w:rFonts w:asciiTheme="majorEastAsia" w:eastAsiaTheme="majorEastAsia" w:hAnsiTheme="majorEastAsia" w:hint="eastAsia"/>
          <w:sz w:val="22"/>
        </w:rPr>
        <w:t>予後予測</w:t>
      </w:r>
      <w:r w:rsidR="008E3E36" w:rsidRPr="00025B26">
        <w:rPr>
          <w:rFonts w:asciiTheme="majorEastAsia" w:eastAsiaTheme="majorEastAsia" w:hAnsiTheme="majorEastAsia" w:hint="eastAsia"/>
          <w:sz w:val="22"/>
        </w:rPr>
        <w:t>について説明を行い、</w:t>
      </w:r>
      <w:r w:rsidR="006D6BD9" w:rsidRPr="00025B26">
        <w:rPr>
          <w:rFonts w:asciiTheme="majorEastAsia" w:eastAsiaTheme="majorEastAsia" w:hAnsiTheme="majorEastAsia" w:hint="eastAsia"/>
          <w:sz w:val="22"/>
        </w:rPr>
        <w:t>看取りについての代理判断</w:t>
      </w:r>
      <w:r w:rsidR="0081738E" w:rsidRPr="00025B26">
        <w:rPr>
          <w:rFonts w:asciiTheme="majorEastAsia" w:eastAsiaTheme="majorEastAsia" w:hAnsiTheme="majorEastAsia" w:hint="eastAsia"/>
          <w:sz w:val="22"/>
        </w:rPr>
        <w:t>(看取り期であることについての説明を受けての理解と合意)について確認させていただきます。</w:t>
      </w:r>
    </w:p>
    <w:p w14:paraId="1BDA324B" w14:textId="77777777" w:rsidR="00AB29E1" w:rsidRPr="00025B26" w:rsidRDefault="00AB29E1" w:rsidP="000C374A">
      <w:pPr>
        <w:ind w:leftChars="200" w:left="735" w:hangingChars="150" w:hanging="315"/>
        <w:rPr>
          <w:rFonts w:asciiTheme="majorEastAsia" w:eastAsiaTheme="majorEastAsia" w:hAnsiTheme="majorEastAsia"/>
        </w:rPr>
      </w:pPr>
    </w:p>
    <w:p w14:paraId="1CC835C6" w14:textId="77777777" w:rsidR="00AB29E1" w:rsidRPr="00025B26" w:rsidRDefault="00AB29E1" w:rsidP="000C374A">
      <w:pPr>
        <w:ind w:leftChars="200" w:left="735" w:hangingChars="150" w:hanging="315"/>
        <w:rPr>
          <w:rFonts w:asciiTheme="majorEastAsia" w:eastAsiaTheme="majorEastAsia" w:hAnsiTheme="majorEastAsia"/>
        </w:rPr>
      </w:pPr>
    </w:p>
    <w:p w14:paraId="47C3AE31" w14:textId="77777777" w:rsidR="00AB29E1" w:rsidRPr="00025B26" w:rsidRDefault="00AB29E1" w:rsidP="000C374A">
      <w:pPr>
        <w:ind w:leftChars="200" w:left="735" w:hangingChars="150" w:hanging="315"/>
        <w:rPr>
          <w:rFonts w:asciiTheme="majorEastAsia" w:eastAsiaTheme="majorEastAsia" w:hAnsiTheme="majorEastAsia"/>
        </w:rPr>
      </w:pPr>
    </w:p>
    <w:p w14:paraId="38FE6FA8" w14:textId="77777777" w:rsidR="00AB29E1" w:rsidRPr="00025B26" w:rsidRDefault="00AB29E1" w:rsidP="000C374A">
      <w:pPr>
        <w:ind w:leftChars="200" w:left="735" w:hangingChars="150" w:hanging="315"/>
        <w:rPr>
          <w:rFonts w:asciiTheme="majorEastAsia" w:eastAsiaTheme="majorEastAsia" w:hAnsiTheme="majorEastAsia"/>
        </w:rPr>
      </w:pPr>
    </w:p>
    <w:p w14:paraId="140E626A" w14:textId="77777777" w:rsidR="00AB29E1" w:rsidRPr="00025B26" w:rsidRDefault="00AB29E1" w:rsidP="000C374A">
      <w:pPr>
        <w:ind w:leftChars="200" w:left="735" w:hangingChars="150" w:hanging="315"/>
        <w:rPr>
          <w:rFonts w:asciiTheme="majorEastAsia" w:eastAsiaTheme="majorEastAsia" w:hAnsiTheme="majorEastAsia"/>
        </w:rPr>
      </w:pPr>
    </w:p>
    <w:p w14:paraId="06E242F2" w14:textId="77777777" w:rsidR="00795F21" w:rsidRPr="00025B26" w:rsidRDefault="003553E4" w:rsidP="000C374A">
      <w:pPr>
        <w:ind w:leftChars="200" w:left="735" w:hangingChars="150" w:hanging="315"/>
        <w:rPr>
          <w:rFonts w:asciiTheme="majorEastAsia" w:eastAsiaTheme="majorEastAsia" w:hAnsiTheme="majorEastAsia"/>
        </w:rPr>
      </w:pPr>
      <w:r>
        <w:rPr>
          <w:rFonts w:asciiTheme="majorEastAsia" w:eastAsiaTheme="majorEastAsia" w:hAnsiTheme="majorEastAsia"/>
          <w:noProof/>
        </w:rPr>
        <w:pict w14:anchorId="416AEDC4">
          <v:rect id="_x0000_s1027" style="position:absolute;left:0;text-align:left;margin-left:23.7pt;margin-top:10.5pt;width:411.75pt;height:124.25pt;z-index:251659264" filled="f">
            <v:textbox inset="5.85pt,.7pt,5.85pt,.7pt"/>
          </v:rect>
        </w:pict>
      </w:r>
    </w:p>
    <w:p w14:paraId="312EE780" w14:textId="77777777" w:rsidR="003775DD" w:rsidRPr="00025B26" w:rsidRDefault="00795F21" w:rsidP="00CF6610">
      <w:pPr>
        <w:ind w:leftChars="300" w:left="96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※「看取り</w:t>
      </w:r>
      <w:r w:rsidR="003775DD" w:rsidRPr="00025B26">
        <w:rPr>
          <w:rFonts w:asciiTheme="majorEastAsia" w:eastAsiaTheme="majorEastAsia" w:hAnsiTheme="majorEastAsia" w:hint="eastAsia"/>
          <w:sz w:val="22"/>
        </w:rPr>
        <w:t>介護</w:t>
      </w:r>
      <w:r w:rsidR="00747E72" w:rsidRPr="00025B26">
        <w:rPr>
          <w:rFonts w:asciiTheme="majorEastAsia" w:eastAsiaTheme="majorEastAsia" w:hAnsiTheme="majorEastAsia" w:hint="eastAsia"/>
          <w:sz w:val="22"/>
        </w:rPr>
        <w:t>」への移行を望まずに、医療機関等での積極的</w:t>
      </w:r>
      <w:r w:rsidRPr="00025B26">
        <w:rPr>
          <w:rFonts w:asciiTheme="majorEastAsia" w:eastAsiaTheme="majorEastAsia" w:hAnsiTheme="majorEastAsia" w:hint="eastAsia"/>
          <w:sz w:val="22"/>
        </w:rPr>
        <w:t>治療を希望される場合には、ご本人及びご家族の希望に沿った支援をさせて頂きます。</w:t>
      </w:r>
    </w:p>
    <w:p w14:paraId="6F73EC12" w14:textId="77777777" w:rsidR="00DF28FC" w:rsidRPr="00025B26" w:rsidRDefault="00747E72" w:rsidP="00CF6610">
      <w:pPr>
        <w:ind w:leftChars="300" w:left="96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※積極的</w:t>
      </w:r>
      <w:r w:rsidR="00795F21" w:rsidRPr="00025B26">
        <w:rPr>
          <w:rFonts w:asciiTheme="majorEastAsia" w:eastAsiaTheme="majorEastAsia" w:hAnsiTheme="majorEastAsia" w:hint="eastAsia"/>
          <w:sz w:val="22"/>
        </w:rPr>
        <w:t>治療を希望されるということは、急変時には積極的な延命のために、救急対応を行うことになります。</w:t>
      </w:r>
    </w:p>
    <w:p w14:paraId="4D344ED2" w14:textId="77777777" w:rsidR="00795F21" w:rsidRPr="00025B26" w:rsidRDefault="00DF28FC" w:rsidP="00CF6610">
      <w:pPr>
        <w:ind w:leftChars="300" w:left="960" w:hangingChars="150" w:hanging="330"/>
        <w:rPr>
          <w:rFonts w:asciiTheme="majorEastAsia" w:eastAsiaTheme="majorEastAsia" w:hAnsiTheme="majorEastAsia"/>
          <w:sz w:val="22"/>
        </w:rPr>
      </w:pPr>
      <w:r w:rsidRPr="00025B26">
        <w:rPr>
          <w:rFonts w:asciiTheme="majorEastAsia" w:eastAsiaTheme="majorEastAsia" w:hAnsiTheme="majorEastAsia" w:hint="eastAsia"/>
          <w:sz w:val="22"/>
        </w:rPr>
        <w:t>※</w:t>
      </w:r>
      <w:r w:rsidR="001111CD" w:rsidRPr="00025B26">
        <w:rPr>
          <w:rFonts w:asciiTheme="majorEastAsia" w:eastAsiaTheme="majorEastAsia" w:hAnsiTheme="majorEastAsia" w:hint="eastAsia"/>
          <w:sz w:val="22"/>
        </w:rPr>
        <w:t>当施設は生活の場であり</w:t>
      </w:r>
      <w:r w:rsidR="00747E72" w:rsidRPr="00025B26">
        <w:rPr>
          <w:rFonts w:asciiTheme="majorEastAsia" w:eastAsiaTheme="majorEastAsia" w:hAnsiTheme="majorEastAsia" w:hint="eastAsia"/>
          <w:sz w:val="22"/>
        </w:rPr>
        <w:t>治療の場ではありませんので、医療的な支援においては限界があります。積極的治療における対応が困難となった場合には退所して</w:t>
      </w:r>
      <w:r w:rsidR="00AB29E1" w:rsidRPr="00025B26">
        <w:rPr>
          <w:rFonts w:asciiTheme="majorEastAsia" w:eastAsiaTheme="majorEastAsia" w:hAnsiTheme="majorEastAsia" w:hint="eastAsia"/>
          <w:sz w:val="22"/>
        </w:rPr>
        <w:t>いただき、在宅での看取り介護となる場合があります</w:t>
      </w:r>
      <w:r w:rsidR="00C22836" w:rsidRPr="00025B26">
        <w:rPr>
          <w:rFonts w:asciiTheme="majorEastAsia" w:eastAsiaTheme="majorEastAsia" w:hAnsiTheme="majorEastAsia" w:hint="eastAsia"/>
          <w:sz w:val="22"/>
        </w:rPr>
        <w:t>。</w:t>
      </w:r>
    </w:p>
    <w:p w14:paraId="6AC0B7DC" w14:textId="77777777" w:rsidR="00795F21" w:rsidRPr="00025B26" w:rsidRDefault="00795F21" w:rsidP="00795F21">
      <w:pPr>
        <w:rPr>
          <w:rFonts w:asciiTheme="majorEastAsia" w:eastAsiaTheme="majorEastAsia" w:hAnsiTheme="majorEastAsia"/>
          <w:b/>
        </w:rPr>
      </w:pPr>
    </w:p>
    <w:p w14:paraId="7E5A7080" w14:textId="77777777" w:rsidR="00DF28FC" w:rsidRPr="00025B26" w:rsidRDefault="00DF28FC" w:rsidP="00795F21">
      <w:pPr>
        <w:rPr>
          <w:rFonts w:asciiTheme="majorEastAsia" w:eastAsiaTheme="majorEastAsia" w:hAnsiTheme="majorEastAsia"/>
          <w:b/>
        </w:rPr>
      </w:pPr>
    </w:p>
    <w:p w14:paraId="6E9AC8D2" w14:textId="77777777" w:rsidR="009357F5" w:rsidRPr="00025B26" w:rsidRDefault="00795F21" w:rsidP="00795F21">
      <w:pPr>
        <w:ind w:leftChars="100" w:left="210"/>
        <w:rPr>
          <w:rFonts w:asciiTheme="majorEastAsia" w:eastAsiaTheme="majorEastAsia" w:hAnsiTheme="majorEastAsia"/>
          <w:b/>
          <w:sz w:val="22"/>
        </w:rPr>
      </w:pPr>
      <w:r w:rsidRPr="00025B26">
        <w:rPr>
          <w:rFonts w:asciiTheme="majorEastAsia" w:eastAsiaTheme="majorEastAsia" w:hAnsiTheme="majorEastAsia" w:hint="eastAsia"/>
          <w:b/>
          <w:sz w:val="22"/>
        </w:rPr>
        <w:t>≪</w:t>
      </w:r>
      <w:r w:rsidR="009357F5" w:rsidRPr="00025B26">
        <w:rPr>
          <w:rFonts w:asciiTheme="majorEastAsia" w:eastAsiaTheme="majorEastAsia" w:hAnsiTheme="majorEastAsia" w:hint="eastAsia"/>
          <w:b/>
          <w:sz w:val="22"/>
        </w:rPr>
        <w:t>心肺停止等の状態に陥った時の対応について≫</w:t>
      </w:r>
    </w:p>
    <w:p w14:paraId="431716E7" w14:textId="77777777" w:rsidR="006455DB" w:rsidRPr="00025B26" w:rsidRDefault="00DF28FC" w:rsidP="0028196E">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看取り(介護)</w:t>
      </w:r>
      <w:r w:rsidR="003775DD" w:rsidRPr="00025B26">
        <w:rPr>
          <w:rFonts w:asciiTheme="majorEastAsia" w:eastAsiaTheme="majorEastAsia" w:hAnsiTheme="majorEastAsia" w:hint="eastAsia"/>
          <w:sz w:val="22"/>
        </w:rPr>
        <w:t>を要望された場合、</w:t>
      </w:r>
      <w:r w:rsidR="00557B23" w:rsidRPr="00025B26">
        <w:rPr>
          <w:rFonts w:asciiTheme="majorEastAsia" w:eastAsiaTheme="majorEastAsia" w:hAnsiTheme="majorEastAsia" w:hint="eastAsia"/>
          <w:sz w:val="22"/>
        </w:rPr>
        <w:t>救急搬送及び救命</w:t>
      </w:r>
      <w:r w:rsidR="009357F5" w:rsidRPr="00025B26">
        <w:rPr>
          <w:rFonts w:asciiTheme="majorEastAsia" w:eastAsiaTheme="majorEastAsia" w:hAnsiTheme="majorEastAsia" w:hint="eastAsia"/>
          <w:sz w:val="22"/>
        </w:rPr>
        <w:t>処置（心臓マッサージ、自動体外式除細動器『</w:t>
      </w:r>
      <w:r w:rsidR="00795F21" w:rsidRPr="00025B26">
        <w:rPr>
          <w:rFonts w:asciiTheme="majorEastAsia" w:eastAsiaTheme="majorEastAsia" w:hAnsiTheme="majorEastAsia" w:hint="eastAsia"/>
          <w:sz w:val="22"/>
        </w:rPr>
        <w:t>ＡＥＤ』、人工呼吸『マスク、気管内挿管』、輸血等）</w:t>
      </w:r>
      <w:r w:rsidR="00083359" w:rsidRPr="00025B26">
        <w:rPr>
          <w:rFonts w:asciiTheme="majorEastAsia" w:eastAsiaTheme="majorEastAsia" w:hAnsiTheme="majorEastAsia" w:hint="eastAsia"/>
          <w:sz w:val="22"/>
        </w:rPr>
        <w:t>は行</w:t>
      </w:r>
      <w:r w:rsidRPr="00025B26">
        <w:rPr>
          <w:rFonts w:asciiTheme="majorEastAsia" w:eastAsiaTheme="majorEastAsia" w:hAnsiTheme="majorEastAsia" w:hint="eastAsia"/>
          <w:sz w:val="22"/>
        </w:rPr>
        <w:t>いません。心肺停止に至ったときには、</w:t>
      </w:r>
      <w:r w:rsidR="00083359" w:rsidRPr="00025B26">
        <w:rPr>
          <w:rFonts w:asciiTheme="majorEastAsia" w:eastAsiaTheme="majorEastAsia" w:hAnsiTheme="majorEastAsia" w:hint="eastAsia"/>
          <w:sz w:val="22"/>
        </w:rPr>
        <w:t>ご家族</w:t>
      </w:r>
      <w:r w:rsidRPr="00025B26">
        <w:rPr>
          <w:rFonts w:asciiTheme="majorEastAsia" w:eastAsiaTheme="majorEastAsia" w:hAnsiTheme="majorEastAsia" w:hint="eastAsia"/>
          <w:sz w:val="22"/>
        </w:rPr>
        <w:t>と医師に連</w:t>
      </w:r>
      <w:r w:rsidR="00557B23" w:rsidRPr="00025B26">
        <w:rPr>
          <w:rFonts w:asciiTheme="majorEastAsia" w:eastAsiaTheme="majorEastAsia" w:hAnsiTheme="majorEastAsia" w:hint="eastAsia"/>
          <w:sz w:val="22"/>
        </w:rPr>
        <w:t>絡させていただき、医師については死亡診断を依頼します。</w:t>
      </w:r>
    </w:p>
    <w:p w14:paraId="67D66412" w14:textId="77777777" w:rsidR="007F085D" w:rsidRPr="00025B26" w:rsidRDefault="007F085D" w:rsidP="003775DD">
      <w:pPr>
        <w:rPr>
          <w:rFonts w:asciiTheme="majorEastAsia" w:eastAsiaTheme="majorEastAsia" w:hAnsiTheme="majorEastAsia"/>
        </w:rPr>
      </w:pPr>
    </w:p>
    <w:p w14:paraId="26CA03AC" w14:textId="77777777" w:rsidR="00795F21" w:rsidRPr="00025B26" w:rsidRDefault="00795F21" w:rsidP="00795F21">
      <w:pPr>
        <w:ind w:firstLineChars="100" w:firstLine="221"/>
        <w:rPr>
          <w:rFonts w:asciiTheme="majorEastAsia" w:eastAsiaTheme="majorEastAsia" w:hAnsiTheme="majorEastAsia"/>
          <w:b/>
          <w:sz w:val="22"/>
        </w:rPr>
      </w:pPr>
      <w:r w:rsidRPr="00025B26">
        <w:rPr>
          <w:rFonts w:asciiTheme="majorEastAsia" w:eastAsiaTheme="majorEastAsia" w:hAnsiTheme="majorEastAsia" w:hint="eastAsia"/>
          <w:b/>
          <w:sz w:val="22"/>
        </w:rPr>
        <w:t>≪積極的な緩和ケアについて≫</w:t>
      </w:r>
    </w:p>
    <w:p w14:paraId="2EFB9E00" w14:textId="77777777" w:rsidR="003B07BD" w:rsidRPr="00025B26" w:rsidRDefault="00795F21" w:rsidP="00CF2FAE">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苦痛を伴う症状（全身倦怠感、発熱、下痢、便秘、嘔吐、嘔気</w:t>
      </w:r>
      <w:r w:rsidR="006455DB" w:rsidRPr="00025B26">
        <w:rPr>
          <w:rFonts w:asciiTheme="majorEastAsia" w:eastAsiaTheme="majorEastAsia" w:hAnsiTheme="majorEastAsia" w:hint="eastAsia"/>
          <w:sz w:val="22"/>
        </w:rPr>
        <w:t>、感染症</w:t>
      </w:r>
      <w:r w:rsidR="00784785" w:rsidRPr="00025B26">
        <w:rPr>
          <w:rFonts w:asciiTheme="majorEastAsia" w:eastAsiaTheme="majorEastAsia" w:hAnsiTheme="majorEastAsia" w:hint="eastAsia"/>
          <w:sz w:val="22"/>
        </w:rPr>
        <w:t>、事故による怪我</w:t>
      </w:r>
      <w:r w:rsidRPr="00025B26">
        <w:rPr>
          <w:rFonts w:asciiTheme="majorEastAsia" w:eastAsiaTheme="majorEastAsia" w:hAnsiTheme="majorEastAsia" w:hint="eastAsia"/>
          <w:sz w:val="22"/>
        </w:rPr>
        <w:t>等）の早期発</w:t>
      </w:r>
      <w:r w:rsidR="00784785" w:rsidRPr="00025B26">
        <w:rPr>
          <w:rFonts w:asciiTheme="majorEastAsia" w:eastAsiaTheme="majorEastAsia" w:hAnsiTheme="majorEastAsia" w:hint="eastAsia"/>
          <w:sz w:val="22"/>
        </w:rPr>
        <w:t>見に努めさせて頂き、痛みの訴えや苦悶が伺える際には、</w:t>
      </w:r>
      <w:r w:rsidRPr="00025B26">
        <w:rPr>
          <w:rFonts w:asciiTheme="majorEastAsia" w:eastAsiaTheme="majorEastAsia" w:hAnsiTheme="majorEastAsia" w:hint="eastAsia"/>
          <w:sz w:val="22"/>
        </w:rPr>
        <w:t>嘱託医と連携を図りながら支援させて頂き、出来る限り身体的苦痛の緩和に努めさせて頂きます。</w:t>
      </w:r>
      <w:r w:rsidR="003B07BD" w:rsidRPr="00025B26">
        <w:rPr>
          <w:rFonts w:asciiTheme="majorEastAsia" w:eastAsiaTheme="majorEastAsia" w:hAnsiTheme="majorEastAsia" w:hint="eastAsia"/>
          <w:sz w:val="22"/>
        </w:rPr>
        <w:t>また、不安に共感し体をさする、手を握る等スキンシップや声かけをさせて頂き安心と安楽を図り、精神的苦痛の緩和に努めさせて頂きます。</w:t>
      </w:r>
    </w:p>
    <w:p w14:paraId="05E9288A" w14:textId="77777777" w:rsidR="003B07BD" w:rsidRPr="00025B26" w:rsidRDefault="003B07BD" w:rsidP="003B07BD">
      <w:pPr>
        <w:ind w:leftChars="200" w:left="420" w:firstLineChars="100" w:firstLine="220"/>
        <w:rPr>
          <w:rFonts w:asciiTheme="majorEastAsia" w:eastAsiaTheme="majorEastAsia" w:hAnsiTheme="majorEastAsia"/>
          <w:sz w:val="22"/>
        </w:rPr>
      </w:pPr>
    </w:p>
    <w:p w14:paraId="5CC4F4FF" w14:textId="77777777" w:rsidR="003B07BD" w:rsidRPr="00025B26" w:rsidRDefault="003B07BD" w:rsidP="003B07BD">
      <w:pPr>
        <w:ind w:firstLineChars="100" w:firstLine="221"/>
        <w:rPr>
          <w:rFonts w:asciiTheme="majorEastAsia" w:eastAsiaTheme="majorEastAsia" w:hAnsiTheme="majorEastAsia"/>
          <w:b/>
          <w:sz w:val="22"/>
        </w:rPr>
      </w:pPr>
      <w:r w:rsidRPr="00025B26">
        <w:rPr>
          <w:rFonts w:asciiTheme="majorEastAsia" w:eastAsiaTheme="majorEastAsia" w:hAnsiTheme="majorEastAsia" w:hint="eastAsia"/>
          <w:b/>
          <w:sz w:val="22"/>
        </w:rPr>
        <w:t>≪苦痛の緩和が困難な場合≫</w:t>
      </w:r>
    </w:p>
    <w:p w14:paraId="0AF7C3B1" w14:textId="77777777" w:rsidR="0028196E" w:rsidRPr="00025B26" w:rsidRDefault="00557B23" w:rsidP="0028196E">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嘱託医もしくは担当医の指示による施設内での医療的</w:t>
      </w:r>
      <w:r w:rsidR="00784785" w:rsidRPr="00025B26">
        <w:rPr>
          <w:rFonts w:asciiTheme="majorEastAsia" w:eastAsiaTheme="majorEastAsia" w:hAnsiTheme="majorEastAsia" w:hint="eastAsia"/>
          <w:sz w:val="22"/>
        </w:rPr>
        <w:t>対応をもってしても、苦痛を伴う症状が改善されない</w:t>
      </w:r>
      <w:r w:rsidR="00A63A3A" w:rsidRPr="00025B26">
        <w:rPr>
          <w:rFonts w:asciiTheme="majorEastAsia" w:eastAsiaTheme="majorEastAsia" w:hAnsiTheme="majorEastAsia" w:hint="eastAsia"/>
          <w:sz w:val="22"/>
        </w:rPr>
        <w:t>と判断</w:t>
      </w:r>
      <w:r w:rsidR="00CF2FAE" w:rsidRPr="00025B26">
        <w:rPr>
          <w:rFonts w:asciiTheme="majorEastAsia" w:eastAsiaTheme="majorEastAsia" w:hAnsiTheme="majorEastAsia" w:hint="eastAsia"/>
          <w:sz w:val="22"/>
        </w:rPr>
        <w:t>した</w:t>
      </w:r>
      <w:r w:rsidR="00CF2FAE" w:rsidRPr="00025B26">
        <w:rPr>
          <w:rFonts w:asciiTheme="majorEastAsia" w:eastAsiaTheme="majorEastAsia" w:hAnsiTheme="majorEastAsia"/>
          <w:sz w:val="22"/>
        </w:rPr>
        <w:t>場合</w:t>
      </w:r>
      <w:r w:rsidR="00CF2FAE" w:rsidRPr="00025B26">
        <w:rPr>
          <w:rFonts w:asciiTheme="majorEastAsia" w:eastAsiaTheme="majorEastAsia" w:hAnsiTheme="majorEastAsia" w:hint="eastAsia"/>
          <w:sz w:val="22"/>
        </w:rPr>
        <w:t>には、</w:t>
      </w:r>
      <w:r w:rsidR="00CF2FAE" w:rsidRPr="00025B26">
        <w:rPr>
          <w:rFonts w:asciiTheme="majorEastAsia" w:eastAsiaTheme="majorEastAsia" w:hAnsiTheme="majorEastAsia"/>
          <w:sz w:val="22"/>
        </w:rPr>
        <w:t>緩和ケアのための総合病院受診</w:t>
      </w:r>
      <w:r w:rsidR="00CF2FAE" w:rsidRPr="00025B26">
        <w:rPr>
          <w:rFonts w:asciiTheme="majorEastAsia" w:eastAsiaTheme="majorEastAsia" w:hAnsiTheme="majorEastAsia" w:hint="eastAsia"/>
          <w:sz w:val="22"/>
        </w:rPr>
        <w:t>、</w:t>
      </w:r>
      <w:r w:rsidR="00CF2FAE" w:rsidRPr="00025B26">
        <w:rPr>
          <w:rFonts w:asciiTheme="majorEastAsia" w:eastAsiaTheme="majorEastAsia" w:hAnsiTheme="majorEastAsia"/>
          <w:sz w:val="22"/>
        </w:rPr>
        <w:t>状況に応じて</w:t>
      </w:r>
      <w:r w:rsidR="00CF2FAE" w:rsidRPr="00025B26">
        <w:rPr>
          <w:rFonts w:asciiTheme="majorEastAsia" w:eastAsiaTheme="majorEastAsia" w:hAnsiTheme="majorEastAsia" w:hint="eastAsia"/>
          <w:sz w:val="22"/>
        </w:rPr>
        <w:t>の</w:t>
      </w:r>
      <w:r w:rsidR="00CF2FAE" w:rsidRPr="00025B26">
        <w:rPr>
          <w:rFonts w:asciiTheme="majorEastAsia" w:eastAsiaTheme="majorEastAsia" w:hAnsiTheme="majorEastAsia"/>
          <w:sz w:val="22"/>
        </w:rPr>
        <w:t>救急搬送</w:t>
      </w:r>
      <w:r w:rsidR="00CF2FAE" w:rsidRPr="00025B26">
        <w:rPr>
          <w:rFonts w:asciiTheme="majorEastAsia" w:eastAsiaTheme="majorEastAsia" w:hAnsiTheme="majorEastAsia" w:hint="eastAsia"/>
          <w:sz w:val="22"/>
        </w:rPr>
        <w:t>も</w:t>
      </w:r>
      <w:r w:rsidR="00CF2FAE" w:rsidRPr="00025B26">
        <w:rPr>
          <w:rFonts w:asciiTheme="majorEastAsia" w:eastAsiaTheme="majorEastAsia" w:hAnsiTheme="majorEastAsia"/>
          <w:sz w:val="22"/>
        </w:rPr>
        <w:t>行い</w:t>
      </w:r>
      <w:r w:rsidR="00A63A3A" w:rsidRPr="00025B26">
        <w:rPr>
          <w:rFonts w:asciiTheme="majorEastAsia" w:eastAsiaTheme="majorEastAsia" w:hAnsiTheme="majorEastAsia" w:hint="eastAsia"/>
          <w:sz w:val="22"/>
        </w:rPr>
        <w:t>ます。その時には、搬送先の医師に「看取り合</w:t>
      </w:r>
      <w:r w:rsidRPr="00025B26">
        <w:rPr>
          <w:rFonts w:asciiTheme="majorEastAsia" w:eastAsiaTheme="majorEastAsia" w:hAnsiTheme="majorEastAsia" w:hint="eastAsia"/>
          <w:sz w:val="22"/>
        </w:rPr>
        <w:t>意書」を提示し、利用者、家族は延命的な処置は求めていないことの</w:t>
      </w:r>
      <w:r w:rsidR="00A63A3A" w:rsidRPr="00025B26">
        <w:rPr>
          <w:rFonts w:asciiTheme="majorEastAsia" w:eastAsiaTheme="majorEastAsia" w:hAnsiTheme="majorEastAsia" w:hint="eastAsia"/>
          <w:sz w:val="22"/>
        </w:rPr>
        <w:t>意思表示（代理判断含む）の合意がなされていることを明確に示します。</w:t>
      </w:r>
    </w:p>
    <w:p w14:paraId="5E1B03BD" w14:textId="77777777" w:rsidR="00795F21" w:rsidRPr="00025B26" w:rsidRDefault="00795F21" w:rsidP="00795F21">
      <w:pPr>
        <w:ind w:leftChars="200" w:left="420"/>
        <w:rPr>
          <w:rFonts w:asciiTheme="majorEastAsia" w:eastAsiaTheme="majorEastAsia" w:hAnsiTheme="majorEastAsia"/>
        </w:rPr>
      </w:pPr>
    </w:p>
    <w:p w14:paraId="4D6B4A78" w14:textId="77777777" w:rsidR="00795F21" w:rsidRPr="00025B26" w:rsidRDefault="00795F21" w:rsidP="00795F21">
      <w:pPr>
        <w:ind w:firstLineChars="100" w:firstLine="221"/>
        <w:rPr>
          <w:rFonts w:asciiTheme="majorEastAsia" w:eastAsiaTheme="majorEastAsia" w:hAnsiTheme="majorEastAsia"/>
          <w:b/>
          <w:sz w:val="22"/>
        </w:rPr>
      </w:pPr>
      <w:r w:rsidRPr="00025B26">
        <w:rPr>
          <w:rFonts w:asciiTheme="majorEastAsia" w:eastAsiaTheme="majorEastAsia" w:hAnsiTheme="majorEastAsia" w:hint="eastAsia"/>
          <w:b/>
          <w:sz w:val="22"/>
        </w:rPr>
        <w:t>≪看取り支援経過の中で、気持ちに変化があった場合≫</w:t>
      </w:r>
    </w:p>
    <w:p w14:paraId="2814AB25" w14:textId="77777777" w:rsidR="004F0BB7" w:rsidRPr="00025B26" w:rsidRDefault="00795F21" w:rsidP="004F0BB7">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お気持ちや意思に変化があった場合(やはり、</w:t>
      </w:r>
      <w:r w:rsidR="007D06A7" w:rsidRPr="00025B26">
        <w:rPr>
          <w:rFonts w:asciiTheme="majorEastAsia" w:eastAsiaTheme="majorEastAsia" w:hAnsiTheme="majorEastAsia" w:hint="eastAsia"/>
          <w:sz w:val="22"/>
        </w:rPr>
        <w:t>救急搬送して、できるだけ</w:t>
      </w:r>
      <w:r w:rsidRPr="00025B26">
        <w:rPr>
          <w:rFonts w:asciiTheme="majorEastAsia" w:eastAsiaTheme="majorEastAsia" w:hAnsiTheme="majorEastAsia" w:hint="eastAsia"/>
          <w:sz w:val="22"/>
        </w:rPr>
        <w:t>延命したい</w:t>
      </w:r>
      <w:r w:rsidR="007D06A7" w:rsidRPr="00025B26">
        <w:rPr>
          <w:rFonts w:asciiTheme="majorEastAsia" w:eastAsiaTheme="majorEastAsia" w:hAnsiTheme="majorEastAsia" w:hint="eastAsia"/>
          <w:sz w:val="22"/>
        </w:rPr>
        <w:t>と思うようになった</w:t>
      </w:r>
      <w:r w:rsidRPr="00025B26">
        <w:rPr>
          <w:rFonts w:asciiTheme="majorEastAsia" w:eastAsiaTheme="majorEastAsia" w:hAnsiTheme="majorEastAsia" w:hint="eastAsia"/>
          <w:sz w:val="22"/>
        </w:rPr>
        <w:t>等)には、遠慮なくお申し出ください。その都度、対応について見直しをさせて頂くと共に、意向に沿った支援をさせて頂きます。</w:t>
      </w:r>
    </w:p>
    <w:p w14:paraId="3BF68435" w14:textId="77777777" w:rsidR="00795F21" w:rsidRPr="00025B26" w:rsidRDefault="00795F21" w:rsidP="004F0BB7">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ご本人やご家族より、宗教的な関わりについてのご要望がある場合にはできる限りの支援をさせて頂きます。</w:t>
      </w:r>
    </w:p>
    <w:p w14:paraId="7B3AAFF4" w14:textId="77777777" w:rsidR="00840EF6" w:rsidRDefault="00840EF6" w:rsidP="000C374A">
      <w:pPr>
        <w:ind w:leftChars="200" w:left="735" w:hangingChars="150" w:hanging="315"/>
        <w:rPr>
          <w:rFonts w:asciiTheme="majorEastAsia" w:eastAsiaTheme="majorEastAsia" w:hAnsiTheme="majorEastAsia"/>
        </w:rPr>
      </w:pPr>
    </w:p>
    <w:p w14:paraId="157D2784" w14:textId="77777777" w:rsidR="00D72176" w:rsidRDefault="00D72176" w:rsidP="000C374A">
      <w:pPr>
        <w:ind w:leftChars="200" w:left="735" w:hangingChars="150" w:hanging="315"/>
        <w:rPr>
          <w:rFonts w:asciiTheme="majorEastAsia" w:eastAsiaTheme="majorEastAsia" w:hAnsiTheme="majorEastAsia"/>
        </w:rPr>
      </w:pPr>
    </w:p>
    <w:p w14:paraId="7D61C0CD" w14:textId="77777777" w:rsidR="00D72176" w:rsidRDefault="00D72176" w:rsidP="000C374A">
      <w:pPr>
        <w:ind w:leftChars="200" w:left="735" w:hangingChars="150" w:hanging="315"/>
        <w:rPr>
          <w:rFonts w:asciiTheme="majorEastAsia" w:eastAsiaTheme="majorEastAsia" w:hAnsiTheme="majorEastAsia"/>
        </w:rPr>
      </w:pPr>
    </w:p>
    <w:p w14:paraId="2A2E6E1D" w14:textId="77777777" w:rsidR="00D72176" w:rsidRPr="00025B26" w:rsidRDefault="00D72176" w:rsidP="000C374A">
      <w:pPr>
        <w:ind w:leftChars="200" w:left="735" w:hangingChars="150" w:hanging="315"/>
        <w:rPr>
          <w:rFonts w:asciiTheme="majorEastAsia" w:eastAsiaTheme="majorEastAsia" w:hAnsiTheme="majorEastAsia"/>
        </w:rPr>
      </w:pPr>
    </w:p>
    <w:p w14:paraId="524308E7" w14:textId="77777777" w:rsidR="008E3E36" w:rsidRPr="00025B26" w:rsidRDefault="00167E04" w:rsidP="00795F21">
      <w:pPr>
        <w:rPr>
          <w:rFonts w:asciiTheme="majorEastAsia" w:eastAsiaTheme="majorEastAsia" w:hAnsiTheme="majorEastAsia"/>
          <w:b/>
          <w:sz w:val="22"/>
        </w:rPr>
      </w:pPr>
      <w:r>
        <w:rPr>
          <w:rFonts w:asciiTheme="majorEastAsia" w:eastAsiaTheme="majorEastAsia" w:hAnsiTheme="majorEastAsia" w:hint="eastAsia"/>
          <w:b/>
          <w:sz w:val="22"/>
        </w:rPr>
        <w:lastRenderedPageBreak/>
        <w:t>５</w:t>
      </w:r>
      <w:r w:rsidR="00795F21" w:rsidRPr="00025B26">
        <w:rPr>
          <w:rFonts w:asciiTheme="majorEastAsia" w:eastAsiaTheme="majorEastAsia" w:hAnsiTheme="majorEastAsia" w:hint="eastAsia"/>
          <w:b/>
          <w:sz w:val="22"/>
        </w:rPr>
        <w:t>．</w:t>
      </w:r>
      <w:r w:rsidR="008E3E36" w:rsidRPr="00025B26">
        <w:rPr>
          <w:rFonts w:asciiTheme="majorEastAsia" w:eastAsiaTheme="majorEastAsia" w:hAnsiTheme="majorEastAsia" w:hint="eastAsia"/>
          <w:b/>
          <w:sz w:val="22"/>
        </w:rPr>
        <w:t>看取り介護</w:t>
      </w:r>
      <w:r w:rsidR="00795F21" w:rsidRPr="00025B26">
        <w:rPr>
          <w:rFonts w:asciiTheme="majorEastAsia" w:eastAsiaTheme="majorEastAsia" w:hAnsiTheme="majorEastAsia" w:hint="eastAsia"/>
          <w:b/>
          <w:sz w:val="22"/>
        </w:rPr>
        <w:t>におけるケアプランについて</w:t>
      </w:r>
    </w:p>
    <w:p w14:paraId="70B972DC" w14:textId="77777777" w:rsidR="00B276BC" w:rsidRPr="00025B26" w:rsidRDefault="00DD1336" w:rsidP="00392578">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①</w:t>
      </w:r>
      <w:r w:rsidR="00B276BC" w:rsidRPr="00025B26">
        <w:rPr>
          <w:rFonts w:asciiTheme="majorEastAsia" w:eastAsiaTheme="majorEastAsia" w:hAnsiTheme="majorEastAsia" w:hint="eastAsia"/>
          <w:sz w:val="22"/>
        </w:rPr>
        <w:t>看取り介護をさせて頂くにあたり、</w:t>
      </w:r>
      <w:r w:rsidR="00581B34" w:rsidRPr="00581B34">
        <w:rPr>
          <w:rFonts w:asciiTheme="majorEastAsia" w:eastAsiaTheme="majorEastAsia" w:hAnsiTheme="majorEastAsia" w:hint="eastAsia"/>
          <w:sz w:val="22"/>
        </w:rPr>
        <w:t>人生の最終段階</w:t>
      </w:r>
      <w:r w:rsidR="00B276BC" w:rsidRPr="00025B26">
        <w:rPr>
          <w:rFonts w:asciiTheme="majorEastAsia" w:eastAsiaTheme="majorEastAsia" w:hAnsiTheme="majorEastAsia" w:hint="eastAsia"/>
          <w:sz w:val="22"/>
        </w:rPr>
        <w:t>に向けての支援について</w:t>
      </w:r>
      <w:r w:rsidR="00392578" w:rsidRPr="00025B26">
        <w:rPr>
          <w:rFonts w:asciiTheme="majorEastAsia" w:eastAsiaTheme="majorEastAsia" w:hAnsiTheme="majorEastAsia" w:hint="eastAsia"/>
          <w:sz w:val="22"/>
        </w:rPr>
        <w:t>、</w:t>
      </w:r>
      <w:r w:rsidR="00B276BC" w:rsidRPr="00025B26">
        <w:rPr>
          <w:rFonts w:asciiTheme="majorEastAsia" w:eastAsiaTheme="majorEastAsia" w:hAnsiTheme="majorEastAsia" w:hint="eastAsia"/>
          <w:sz w:val="22"/>
        </w:rPr>
        <w:t>ご本人やご家族の</w:t>
      </w:r>
      <w:r w:rsidR="00D6181A" w:rsidRPr="00025B26">
        <w:rPr>
          <w:rFonts w:asciiTheme="majorEastAsia" w:eastAsiaTheme="majorEastAsia" w:hAnsiTheme="majorEastAsia" w:hint="eastAsia"/>
          <w:sz w:val="22"/>
        </w:rPr>
        <w:t>ご</w:t>
      </w:r>
      <w:r w:rsidR="00B276BC" w:rsidRPr="00025B26">
        <w:rPr>
          <w:rFonts w:asciiTheme="majorEastAsia" w:eastAsiaTheme="majorEastAsia" w:hAnsiTheme="majorEastAsia" w:hint="eastAsia"/>
          <w:sz w:val="22"/>
        </w:rPr>
        <w:t>要望に基づき</w:t>
      </w:r>
      <w:r w:rsidR="00370DE2" w:rsidRPr="00025B26">
        <w:rPr>
          <w:rFonts w:asciiTheme="majorEastAsia" w:eastAsiaTheme="majorEastAsia" w:hAnsiTheme="majorEastAsia" w:hint="eastAsia"/>
          <w:sz w:val="22"/>
        </w:rPr>
        <w:t>多職種協働にて</w:t>
      </w:r>
      <w:r w:rsidR="00B276BC" w:rsidRPr="00025B26">
        <w:rPr>
          <w:rFonts w:asciiTheme="majorEastAsia" w:eastAsiaTheme="majorEastAsia" w:hAnsiTheme="majorEastAsia" w:hint="eastAsia"/>
          <w:sz w:val="22"/>
        </w:rPr>
        <w:t>ケアプラン（サービス計画書）を作成します。ケアプラン（サービス計画書）の内容について</w:t>
      </w:r>
      <w:r w:rsidR="00515994" w:rsidRPr="00025B26">
        <w:rPr>
          <w:rFonts w:asciiTheme="majorEastAsia" w:eastAsiaTheme="majorEastAsia" w:hAnsiTheme="majorEastAsia" w:hint="eastAsia"/>
          <w:sz w:val="22"/>
        </w:rPr>
        <w:t>、</w:t>
      </w:r>
      <w:r w:rsidR="00B276BC" w:rsidRPr="00025B26">
        <w:rPr>
          <w:rFonts w:asciiTheme="majorEastAsia" w:eastAsiaTheme="majorEastAsia" w:hAnsiTheme="majorEastAsia" w:hint="eastAsia"/>
          <w:sz w:val="22"/>
        </w:rPr>
        <w:t>ご本人とご家族に詳細</w:t>
      </w:r>
      <w:r w:rsidR="00370DE2" w:rsidRPr="00025B26">
        <w:rPr>
          <w:rFonts w:asciiTheme="majorEastAsia" w:eastAsiaTheme="majorEastAsia" w:hAnsiTheme="majorEastAsia" w:hint="eastAsia"/>
          <w:sz w:val="22"/>
        </w:rPr>
        <w:t>に説明させて頂きます。また、その後の状況の変化に配慮しながら適宜</w:t>
      </w:r>
      <w:r w:rsidR="00B276BC" w:rsidRPr="00025B26">
        <w:rPr>
          <w:rFonts w:asciiTheme="majorEastAsia" w:eastAsiaTheme="majorEastAsia" w:hAnsiTheme="majorEastAsia" w:hint="eastAsia"/>
          <w:sz w:val="22"/>
        </w:rPr>
        <w:t>見直し、内容の変更が必要になった場合にはその都度ご本人及びご家族に</w:t>
      </w:r>
      <w:r w:rsidR="00D6181A" w:rsidRPr="00025B26">
        <w:rPr>
          <w:rFonts w:asciiTheme="majorEastAsia" w:eastAsiaTheme="majorEastAsia" w:hAnsiTheme="majorEastAsia" w:hint="eastAsia"/>
          <w:sz w:val="22"/>
        </w:rPr>
        <w:t>ご</w:t>
      </w:r>
      <w:r w:rsidR="00B276BC" w:rsidRPr="00025B26">
        <w:rPr>
          <w:rFonts w:asciiTheme="majorEastAsia" w:eastAsiaTheme="majorEastAsia" w:hAnsiTheme="majorEastAsia" w:hint="eastAsia"/>
          <w:sz w:val="22"/>
        </w:rPr>
        <w:t>要望の確認をさせて頂きます。</w:t>
      </w:r>
    </w:p>
    <w:p w14:paraId="1578662C" w14:textId="77777777" w:rsidR="00515994" w:rsidRPr="00025B26" w:rsidRDefault="00515994">
      <w:pPr>
        <w:rPr>
          <w:rFonts w:asciiTheme="majorEastAsia" w:eastAsiaTheme="majorEastAsia" w:hAnsiTheme="majorEastAsia"/>
        </w:rPr>
      </w:pPr>
    </w:p>
    <w:p w14:paraId="46F47063" w14:textId="77777777" w:rsidR="009C647D" w:rsidRPr="00025B26" w:rsidRDefault="00DD1336" w:rsidP="00392578">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②</w:t>
      </w:r>
      <w:r w:rsidR="00B276BC" w:rsidRPr="00025B26">
        <w:rPr>
          <w:rFonts w:asciiTheme="majorEastAsia" w:eastAsiaTheme="majorEastAsia" w:hAnsiTheme="majorEastAsia" w:hint="eastAsia"/>
          <w:sz w:val="22"/>
        </w:rPr>
        <w:t>ケアプラン（サービス計画書）に基づき、</w:t>
      </w:r>
      <w:r w:rsidR="00370DE2" w:rsidRPr="00025B26">
        <w:rPr>
          <w:rFonts w:asciiTheme="majorEastAsia" w:eastAsiaTheme="majorEastAsia" w:hAnsiTheme="majorEastAsia" w:hint="eastAsia"/>
          <w:sz w:val="22"/>
        </w:rPr>
        <w:t>医師及び医療</w:t>
      </w:r>
      <w:r w:rsidR="006138FA" w:rsidRPr="00025B26">
        <w:rPr>
          <w:rFonts w:asciiTheme="majorEastAsia" w:eastAsiaTheme="majorEastAsia" w:hAnsiTheme="majorEastAsia" w:hint="eastAsia"/>
          <w:sz w:val="22"/>
        </w:rPr>
        <w:t>機関と連携を図りながら支援させて頂きます。夜間における連絡、対応体制（オンコール体制）を整備し、24時間連絡できる体制を整えており</w:t>
      </w:r>
      <w:r w:rsidR="00515994" w:rsidRPr="00025B26">
        <w:rPr>
          <w:rFonts w:asciiTheme="majorEastAsia" w:eastAsiaTheme="majorEastAsia" w:hAnsiTheme="majorEastAsia" w:hint="eastAsia"/>
          <w:sz w:val="22"/>
        </w:rPr>
        <w:t>、</w:t>
      </w:r>
      <w:r w:rsidR="006138FA" w:rsidRPr="00025B26">
        <w:rPr>
          <w:rFonts w:asciiTheme="majorEastAsia" w:eastAsiaTheme="majorEastAsia" w:hAnsiTheme="majorEastAsia" w:hint="eastAsia"/>
          <w:sz w:val="22"/>
        </w:rPr>
        <w:t>状態変化における即応に努めさせて頂きます。</w:t>
      </w:r>
    </w:p>
    <w:p w14:paraId="2A886DF8" w14:textId="77777777" w:rsidR="00DD1336" w:rsidRPr="00025B26" w:rsidRDefault="00DD1336">
      <w:pPr>
        <w:rPr>
          <w:rFonts w:asciiTheme="majorEastAsia" w:eastAsiaTheme="majorEastAsia" w:hAnsiTheme="majorEastAsia"/>
        </w:rPr>
      </w:pPr>
    </w:p>
    <w:p w14:paraId="4EEF7B11" w14:textId="77777777" w:rsidR="00DD1336" w:rsidRPr="00025B26" w:rsidRDefault="00167E04" w:rsidP="00795F21">
      <w:pPr>
        <w:rPr>
          <w:rFonts w:asciiTheme="majorEastAsia" w:eastAsiaTheme="majorEastAsia" w:hAnsiTheme="majorEastAsia"/>
          <w:b/>
          <w:sz w:val="22"/>
        </w:rPr>
      </w:pPr>
      <w:r>
        <w:rPr>
          <w:rFonts w:asciiTheme="majorEastAsia" w:eastAsiaTheme="majorEastAsia" w:hAnsiTheme="majorEastAsia" w:hint="eastAsia"/>
          <w:b/>
          <w:sz w:val="22"/>
        </w:rPr>
        <w:t>６</w:t>
      </w:r>
      <w:r w:rsidR="00795F21" w:rsidRPr="00025B26">
        <w:rPr>
          <w:rFonts w:asciiTheme="majorEastAsia" w:eastAsiaTheme="majorEastAsia" w:hAnsiTheme="majorEastAsia" w:hint="eastAsia"/>
          <w:b/>
          <w:sz w:val="22"/>
        </w:rPr>
        <w:t>．</w:t>
      </w:r>
      <w:r w:rsidR="00E33C4E" w:rsidRPr="00025B26">
        <w:rPr>
          <w:rFonts w:asciiTheme="majorEastAsia" w:eastAsiaTheme="majorEastAsia" w:hAnsiTheme="majorEastAsia" w:hint="eastAsia"/>
          <w:b/>
          <w:sz w:val="22"/>
        </w:rPr>
        <w:t>看取り介護における支援</w:t>
      </w:r>
      <w:r w:rsidR="00795F21" w:rsidRPr="00025B26">
        <w:rPr>
          <w:rFonts w:asciiTheme="majorEastAsia" w:eastAsiaTheme="majorEastAsia" w:hAnsiTheme="majorEastAsia" w:hint="eastAsia"/>
          <w:b/>
          <w:sz w:val="22"/>
        </w:rPr>
        <w:t>について</w:t>
      </w:r>
    </w:p>
    <w:p w14:paraId="545108F3" w14:textId="77777777" w:rsidR="00DD1336" w:rsidRPr="00025B26" w:rsidRDefault="00DD1336" w:rsidP="00C565D6">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①ご本人の嗜好</w:t>
      </w:r>
      <w:r w:rsidR="00C565D6" w:rsidRPr="00025B26">
        <w:rPr>
          <w:rFonts w:asciiTheme="majorEastAsia" w:eastAsiaTheme="majorEastAsia" w:hAnsiTheme="majorEastAsia" w:hint="eastAsia"/>
          <w:sz w:val="22"/>
        </w:rPr>
        <w:t>や飲みこみの</w:t>
      </w:r>
      <w:r w:rsidR="00E33C4E" w:rsidRPr="00025B26">
        <w:rPr>
          <w:rFonts w:asciiTheme="majorEastAsia" w:eastAsiaTheme="majorEastAsia" w:hAnsiTheme="majorEastAsia" w:hint="eastAsia"/>
          <w:sz w:val="22"/>
        </w:rPr>
        <w:t>状態</w:t>
      </w:r>
      <w:r w:rsidR="00C565D6" w:rsidRPr="00025B26">
        <w:rPr>
          <w:rFonts w:asciiTheme="majorEastAsia" w:eastAsiaTheme="majorEastAsia" w:hAnsiTheme="majorEastAsia" w:hint="eastAsia"/>
          <w:sz w:val="22"/>
        </w:rPr>
        <w:t>に配慮した食事</w:t>
      </w:r>
      <w:r w:rsidRPr="00025B26">
        <w:rPr>
          <w:rFonts w:asciiTheme="majorEastAsia" w:eastAsiaTheme="majorEastAsia" w:hAnsiTheme="majorEastAsia" w:hint="eastAsia"/>
          <w:sz w:val="22"/>
        </w:rPr>
        <w:t>の提供</w:t>
      </w:r>
      <w:r w:rsidR="00515994" w:rsidRPr="00025B26">
        <w:rPr>
          <w:rFonts w:asciiTheme="majorEastAsia" w:eastAsiaTheme="majorEastAsia" w:hAnsiTheme="majorEastAsia" w:hint="eastAsia"/>
          <w:sz w:val="22"/>
        </w:rPr>
        <w:t>、</w:t>
      </w:r>
      <w:r w:rsidR="00E33C4E" w:rsidRPr="00025B26">
        <w:rPr>
          <w:rFonts w:asciiTheme="majorEastAsia" w:eastAsiaTheme="majorEastAsia" w:hAnsiTheme="majorEastAsia" w:hint="eastAsia"/>
          <w:sz w:val="22"/>
        </w:rPr>
        <w:t>好きな歌やなじみの香り、季節の花やご家族の写真を飾る等</w:t>
      </w:r>
      <w:r w:rsidR="00515994" w:rsidRPr="00025B26">
        <w:rPr>
          <w:rFonts w:asciiTheme="majorEastAsia" w:eastAsiaTheme="majorEastAsia" w:hAnsiTheme="majorEastAsia" w:hint="eastAsia"/>
          <w:sz w:val="22"/>
        </w:rPr>
        <w:t>、</w:t>
      </w:r>
      <w:r w:rsidR="00E33C4E" w:rsidRPr="00025B26">
        <w:rPr>
          <w:rFonts w:asciiTheme="majorEastAsia" w:eastAsiaTheme="majorEastAsia" w:hAnsiTheme="majorEastAsia" w:hint="eastAsia"/>
          <w:sz w:val="22"/>
        </w:rPr>
        <w:t>ご本人やご家族の意向に沿って</w:t>
      </w:r>
      <w:r w:rsidRPr="00025B26">
        <w:rPr>
          <w:rFonts w:asciiTheme="majorEastAsia" w:eastAsiaTheme="majorEastAsia" w:hAnsiTheme="majorEastAsia" w:hint="eastAsia"/>
          <w:sz w:val="22"/>
        </w:rPr>
        <w:t>その人らしい</w:t>
      </w:r>
      <w:r w:rsidR="00C565D6" w:rsidRPr="00025B26">
        <w:rPr>
          <w:rFonts w:asciiTheme="majorEastAsia" w:eastAsiaTheme="majorEastAsia" w:hAnsiTheme="majorEastAsia" w:hint="eastAsia"/>
          <w:sz w:val="22"/>
        </w:rPr>
        <w:t>生活空間をつくります。</w:t>
      </w:r>
      <w:r w:rsidR="00515994" w:rsidRPr="00025B26">
        <w:rPr>
          <w:rFonts w:asciiTheme="majorEastAsia" w:eastAsiaTheme="majorEastAsia" w:hAnsiTheme="majorEastAsia" w:hint="eastAsia"/>
          <w:sz w:val="22"/>
        </w:rPr>
        <w:t>ご家族がお付き添いをご要望</w:t>
      </w:r>
      <w:r w:rsidRPr="00025B26">
        <w:rPr>
          <w:rFonts w:asciiTheme="majorEastAsia" w:eastAsiaTheme="majorEastAsia" w:hAnsiTheme="majorEastAsia" w:hint="eastAsia"/>
          <w:sz w:val="22"/>
        </w:rPr>
        <w:t>される際には</w:t>
      </w:r>
      <w:r w:rsidR="00515994" w:rsidRPr="00025B26">
        <w:rPr>
          <w:rFonts w:asciiTheme="majorEastAsia" w:eastAsiaTheme="majorEastAsia" w:hAnsiTheme="majorEastAsia" w:hint="eastAsia"/>
          <w:sz w:val="22"/>
        </w:rPr>
        <w:t>、</w:t>
      </w:r>
      <w:r w:rsidR="00C565D6" w:rsidRPr="00025B26">
        <w:rPr>
          <w:rFonts w:asciiTheme="majorEastAsia" w:eastAsiaTheme="majorEastAsia" w:hAnsiTheme="majorEastAsia" w:hint="eastAsia"/>
          <w:sz w:val="22"/>
        </w:rPr>
        <w:t>居室や</w:t>
      </w:r>
      <w:r w:rsidR="003775DD" w:rsidRPr="00025B26">
        <w:rPr>
          <w:rFonts w:asciiTheme="majorEastAsia" w:eastAsiaTheme="majorEastAsia" w:hAnsiTheme="majorEastAsia" w:hint="eastAsia"/>
          <w:sz w:val="22"/>
        </w:rPr>
        <w:t>ゲスト</w:t>
      </w:r>
      <w:r w:rsidR="00C565D6" w:rsidRPr="00025B26">
        <w:rPr>
          <w:rFonts w:asciiTheme="majorEastAsia" w:eastAsiaTheme="majorEastAsia" w:hAnsiTheme="majorEastAsia" w:hint="eastAsia"/>
          <w:sz w:val="22"/>
        </w:rPr>
        <w:t>ルームでの宿泊、食事、入浴の提供も</w:t>
      </w:r>
      <w:r w:rsidRPr="00025B26">
        <w:rPr>
          <w:rFonts w:asciiTheme="majorEastAsia" w:eastAsiaTheme="majorEastAsia" w:hAnsiTheme="majorEastAsia" w:hint="eastAsia"/>
          <w:sz w:val="22"/>
        </w:rPr>
        <w:t>させて頂きます。</w:t>
      </w:r>
    </w:p>
    <w:p w14:paraId="43D140F2" w14:textId="77777777" w:rsidR="00E33C4E" w:rsidRPr="00025B26" w:rsidRDefault="00E33C4E" w:rsidP="00DD1336">
      <w:pPr>
        <w:rPr>
          <w:rFonts w:asciiTheme="majorEastAsia" w:eastAsiaTheme="majorEastAsia" w:hAnsiTheme="majorEastAsia"/>
        </w:rPr>
      </w:pPr>
    </w:p>
    <w:p w14:paraId="4DB5689E" w14:textId="77777777" w:rsidR="000C374A" w:rsidRPr="00025B26" w:rsidRDefault="00DD1336" w:rsidP="00C565D6">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②</w:t>
      </w:r>
      <w:r w:rsidR="00500163" w:rsidRPr="00025B26">
        <w:rPr>
          <w:rFonts w:asciiTheme="majorEastAsia" w:eastAsiaTheme="majorEastAsia" w:hAnsiTheme="majorEastAsia" w:hint="eastAsia"/>
          <w:sz w:val="22"/>
        </w:rPr>
        <w:t>ご本人の日々の状況把握を密に行い、</w:t>
      </w:r>
      <w:r w:rsidR="0080252F" w:rsidRPr="00025B26">
        <w:rPr>
          <w:rFonts w:asciiTheme="majorEastAsia" w:eastAsiaTheme="majorEastAsia" w:hAnsiTheme="majorEastAsia" w:hint="eastAsia"/>
          <w:sz w:val="22"/>
        </w:rPr>
        <w:t>随時</w:t>
      </w:r>
      <w:r w:rsidR="00500163" w:rsidRPr="00025B26">
        <w:rPr>
          <w:rFonts w:asciiTheme="majorEastAsia" w:eastAsiaTheme="majorEastAsia" w:hAnsiTheme="majorEastAsia" w:hint="eastAsia"/>
          <w:sz w:val="22"/>
        </w:rPr>
        <w:t>ご家族に</w:t>
      </w:r>
      <w:r w:rsidR="0080252F" w:rsidRPr="00025B26">
        <w:rPr>
          <w:rFonts w:asciiTheme="majorEastAsia" w:eastAsiaTheme="majorEastAsia" w:hAnsiTheme="majorEastAsia" w:hint="eastAsia"/>
          <w:sz w:val="22"/>
        </w:rPr>
        <w:t>状態の報告・</w:t>
      </w:r>
      <w:r w:rsidR="009C647D" w:rsidRPr="00025B26">
        <w:rPr>
          <w:rFonts w:asciiTheme="majorEastAsia" w:eastAsiaTheme="majorEastAsia" w:hAnsiTheme="majorEastAsia" w:hint="eastAsia"/>
          <w:sz w:val="22"/>
        </w:rPr>
        <w:t>説明、支援における</w:t>
      </w:r>
      <w:r w:rsidR="00D6181A" w:rsidRPr="00025B26">
        <w:rPr>
          <w:rFonts w:asciiTheme="majorEastAsia" w:eastAsiaTheme="majorEastAsia" w:hAnsiTheme="majorEastAsia" w:hint="eastAsia"/>
          <w:sz w:val="22"/>
        </w:rPr>
        <w:t>ご</w:t>
      </w:r>
      <w:r w:rsidR="009C647D" w:rsidRPr="00025B26">
        <w:rPr>
          <w:rFonts w:asciiTheme="majorEastAsia" w:eastAsiaTheme="majorEastAsia" w:hAnsiTheme="majorEastAsia" w:hint="eastAsia"/>
          <w:sz w:val="22"/>
        </w:rPr>
        <w:t>要望の確認をさせて頂きます。</w:t>
      </w:r>
      <w:r w:rsidR="00D6181A" w:rsidRPr="00025B26">
        <w:rPr>
          <w:rFonts w:asciiTheme="majorEastAsia" w:eastAsiaTheme="majorEastAsia" w:hAnsiTheme="majorEastAsia" w:hint="eastAsia"/>
          <w:sz w:val="22"/>
        </w:rPr>
        <w:t>また、</w:t>
      </w:r>
      <w:r w:rsidR="009C647D" w:rsidRPr="00025B26">
        <w:rPr>
          <w:rFonts w:asciiTheme="majorEastAsia" w:eastAsiaTheme="majorEastAsia" w:hAnsiTheme="majorEastAsia" w:hint="eastAsia"/>
          <w:sz w:val="22"/>
        </w:rPr>
        <w:t>ご家族の不安なお気持ち</w:t>
      </w:r>
      <w:r w:rsidR="00201025" w:rsidRPr="00025B26">
        <w:rPr>
          <w:rFonts w:asciiTheme="majorEastAsia" w:eastAsiaTheme="majorEastAsia" w:hAnsiTheme="majorEastAsia" w:hint="eastAsia"/>
          <w:sz w:val="22"/>
        </w:rPr>
        <w:t>や</w:t>
      </w:r>
      <w:r w:rsidR="00515994" w:rsidRPr="00025B26">
        <w:rPr>
          <w:rFonts w:asciiTheme="majorEastAsia" w:eastAsiaTheme="majorEastAsia" w:hAnsiTheme="majorEastAsia" w:hint="eastAsia"/>
          <w:sz w:val="22"/>
        </w:rPr>
        <w:t>、</w:t>
      </w:r>
      <w:r w:rsidR="00201025" w:rsidRPr="00025B26">
        <w:rPr>
          <w:rFonts w:asciiTheme="majorEastAsia" w:eastAsiaTheme="majorEastAsia" w:hAnsiTheme="majorEastAsia" w:hint="eastAsia"/>
          <w:sz w:val="22"/>
        </w:rPr>
        <w:t>揺らぐお気持ち</w:t>
      </w:r>
      <w:r w:rsidR="009C647D" w:rsidRPr="00025B26">
        <w:rPr>
          <w:rFonts w:asciiTheme="majorEastAsia" w:eastAsiaTheme="majorEastAsia" w:hAnsiTheme="majorEastAsia" w:hint="eastAsia"/>
          <w:sz w:val="22"/>
        </w:rPr>
        <w:t>に寄り添い</w:t>
      </w:r>
      <w:r w:rsidR="0080252F" w:rsidRPr="00025B26">
        <w:rPr>
          <w:rFonts w:asciiTheme="majorEastAsia" w:eastAsiaTheme="majorEastAsia" w:hAnsiTheme="majorEastAsia" w:hint="eastAsia"/>
          <w:sz w:val="22"/>
        </w:rPr>
        <w:t>、思いを聴かせて</w:t>
      </w:r>
      <w:r w:rsidR="00D6181A" w:rsidRPr="00025B26">
        <w:rPr>
          <w:rFonts w:asciiTheme="majorEastAsia" w:eastAsiaTheme="majorEastAsia" w:hAnsiTheme="majorEastAsia" w:hint="eastAsia"/>
          <w:sz w:val="22"/>
        </w:rPr>
        <w:t>頂くと共に</w:t>
      </w:r>
      <w:r w:rsidR="00515994" w:rsidRPr="00025B26">
        <w:rPr>
          <w:rFonts w:asciiTheme="majorEastAsia" w:eastAsiaTheme="majorEastAsia" w:hAnsiTheme="majorEastAsia" w:hint="eastAsia"/>
          <w:sz w:val="22"/>
        </w:rPr>
        <w:t>、</w:t>
      </w:r>
      <w:r w:rsidR="0080252F" w:rsidRPr="00025B26">
        <w:rPr>
          <w:rFonts w:asciiTheme="majorEastAsia" w:eastAsiaTheme="majorEastAsia" w:hAnsiTheme="majorEastAsia" w:hint="eastAsia"/>
          <w:sz w:val="22"/>
        </w:rPr>
        <w:t>必要に応じ</w:t>
      </w:r>
      <w:r w:rsidR="00D6181A" w:rsidRPr="00025B26">
        <w:rPr>
          <w:rFonts w:asciiTheme="majorEastAsia" w:eastAsiaTheme="majorEastAsia" w:hAnsiTheme="majorEastAsia" w:hint="eastAsia"/>
          <w:sz w:val="22"/>
        </w:rPr>
        <w:t>医師からの説明</w:t>
      </w:r>
      <w:r w:rsidR="0080252F" w:rsidRPr="00025B26">
        <w:rPr>
          <w:rFonts w:asciiTheme="majorEastAsia" w:eastAsiaTheme="majorEastAsia" w:hAnsiTheme="majorEastAsia" w:hint="eastAsia"/>
          <w:sz w:val="22"/>
        </w:rPr>
        <w:t>の</w:t>
      </w:r>
      <w:r w:rsidR="00F1289F" w:rsidRPr="00025B26">
        <w:rPr>
          <w:rFonts w:asciiTheme="majorEastAsia" w:eastAsiaTheme="majorEastAsia" w:hAnsiTheme="majorEastAsia" w:hint="eastAsia"/>
          <w:sz w:val="22"/>
        </w:rPr>
        <w:t>機会を設け</w:t>
      </w:r>
      <w:r w:rsidR="0080252F" w:rsidRPr="00025B26">
        <w:rPr>
          <w:rFonts w:asciiTheme="majorEastAsia" w:eastAsiaTheme="majorEastAsia" w:hAnsiTheme="majorEastAsia" w:hint="eastAsia"/>
          <w:sz w:val="22"/>
        </w:rPr>
        <w:t>、</w:t>
      </w:r>
      <w:r w:rsidR="00F1289F" w:rsidRPr="00025B26">
        <w:rPr>
          <w:rFonts w:asciiTheme="majorEastAsia" w:eastAsiaTheme="majorEastAsia" w:hAnsiTheme="majorEastAsia" w:hint="eastAsia"/>
          <w:sz w:val="22"/>
        </w:rPr>
        <w:t>不安の</w:t>
      </w:r>
      <w:r w:rsidR="00500163" w:rsidRPr="00025B26">
        <w:rPr>
          <w:rFonts w:asciiTheme="majorEastAsia" w:eastAsiaTheme="majorEastAsia" w:hAnsiTheme="majorEastAsia" w:hint="eastAsia"/>
          <w:sz w:val="22"/>
        </w:rPr>
        <w:t>緩和に努めさせて頂きま</w:t>
      </w:r>
      <w:r w:rsidR="009C647D" w:rsidRPr="00025B26">
        <w:rPr>
          <w:rFonts w:asciiTheme="majorEastAsia" w:eastAsiaTheme="majorEastAsia" w:hAnsiTheme="majorEastAsia" w:hint="eastAsia"/>
          <w:sz w:val="22"/>
        </w:rPr>
        <w:t>す。</w:t>
      </w:r>
    </w:p>
    <w:p w14:paraId="437B5408" w14:textId="77777777" w:rsidR="006455DB" w:rsidRPr="00025B26" w:rsidRDefault="006455DB" w:rsidP="000C374A">
      <w:pPr>
        <w:ind w:leftChars="200" w:left="735" w:hangingChars="150" w:hanging="315"/>
        <w:rPr>
          <w:rFonts w:asciiTheme="majorEastAsia" w:eastAsiaTheme="majorEastAsia" w:hAnsiTheme="majorEastAsia"/>
        </w:rPr>
      </w:pPr>
    </w:p>
    <w:p w14:paraId="6D53A08D" w14:textId="77777777" w:rsidR="00E33C4E" w:rsidRPr="00025B26" w:rsidRDefault="00167E04" w:rsidP="00795F21">
      <w:pPr>
        <w:rPr>
          <w:rFonts w:asciiTheme="majorEastAsia" w:eastAsiaTheme="majorEastAsia" w:hAnsiTheme="majorEastAsia"/>
          <w:b/>
          <w:sz w:val="22"/>
        </w:rPr>
      </w:pPr>
      <w:r>
        <w:rPr>
          <w:rFonts w:asciiTheme="majorEastAsia" w:eastAsiaTheme="majorEastAsia" w:hAnsiTheme="majorEastAsia" w:hint="eastAsia"/>
          <w:b/>
          <w:sz w:val="22"/>
        </w:rPr>
        <w:t>７</w:t>
      </w:r>
      <w:r w:rsidR="00795F21" w:rsidRPr="00025B26">
        <w:rPr>
          <w:rFonts w:asciiTheme="majorEastAsia" w:eastAsiaTheme="majorEastAsia" w:hAnsiTheme="majorEastAsia" w:hint="eastAsia"/>
          <w:b/>
          <w:sz w:val="22"/>
        </w:rPr>
        <w:t>．</w:t>
      </w:r>
      <w:r w:rsidR="00F411A5" w:rsidRPr="00025B26">
        <w:rPr>
          <w:rFonts w:asciiTheme="majorEastAsia" w:eastAsiaTheme="majorEastAsia" w:hAnsiTheme="majorEastAsia" w:hint="eastAsia"/>
          <w:b/>
          <w:sz w:val="22"/>
        </w:rPr>
        <w:t>看取り後</w:t>
      </w:r>
      <w:r w:rsidR="00795F21" w:rsidRPr="00025B26">
        <w:rPr>
          <w:rFonts w:asciiTheme="majorEastAsia" w:eastAsiaTheme="majorEastAsia" w:hAnsiTheme="majorEastAsia" w:hint="eastAsia"/>
          <w:b/>
          <w:sz w:val="22"/>
        </w:rPr>
        <w:t>の支援について</w:t>
      </w:r>
    </w:p>
    <w:p w14:paraId="3C4345C5" w14:textId="77777777" w:rsidR="003F06B1" w:rsidRPr="00025B26" w:rsidRDefault="00F411A5" w:rsidP="0080252F">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①</w:t>
      </w:r>
      <w:r w:rsidR="007C6DE4" w:rsidRPr="00025B26">
        <w:rPr>
          <w:rFonts w:asciiTheme="majorEastAsia" w:eastAsiaTheme="majorEastAsia" w:hAnsiTheme="majorEastAsia" w:hint="eastAsia"/>
          <w:sz w:val="22"/>
        </w:rPr>
        <w:t>息を引き取られた際には、</w:t>
      </w:r>
      <w:r w:rsidR="00FD65D5">
        <w:rPr>
          <w:rFonts w:asciiTheme="majorEastAsia" w:eastAsiaTheme="majorEastAsia" w:hAnsiTheme="majorEastAsia" w:hint="eastAsia"/>
          <w:sz w:val="22"/>
        </w:rPr>
        <w:t>医師による死亡診断後</w:t>
      </w:r>
      <w:r w:rsidR="00557B23" w:rsidRPr="00025B26">
        <w:rPr>
          <w:rFonts w:asciiTheme="majorEastAsia" w:eastAsiaTheme="majorEastAsia" w:hAnsiTheme="majorEastAsia" w:hint="eastAsia"/>
          <w:sz w:val="22"/>
        </w:rPr>
        <w:t>に悔いのないひとときが</w:t>
      </w:r>
      <w:r w:rsidR="003F06B1" w:rsidRPr="00025B26">
        <w:rPr>
          <w:rFonts w:asciiTheme="majorEastAsia" w:eastAsiaTheme="majorEastAsia" w:hAnsiTheme="majorEastAsia" w:hint="eastAsia"/>
          <w:sz w:val="22"/>
        </w:rPr>
        <w:t>持てるように、ご家族だけで過ごせる空間を準備させて頂きます。</w:t>
      </w:r>
      <w:r w:rsidR="007C6DE4" w:rsidRPr="00025B26">
        <w:rPr>
          <w:rFonts w:asciiTheme="majorEastAsia" w:eastAsiaTheme="majorEastAsia" w:hAnsiTheme="majorEastAsia" w:hint="eastAsia"/>
          <w:sz w:val="22"/>
        </w:rPr>
        <w:t>※主治医による死亡診断が行われます。</w:t>
      </w:r>
      <w:r w:rsidR="003F06B1" w:rsidRPr="00025B26">
        <w:rPr>
          <w:rFonts w:asciiTheme="majorEastAsia" w:eastAsiaTheme="majorEastAsia" w:hAnsiTheme="majorEastAsia" w:hint="eastAsia"/>
          <w:sz w:val="22"/>
        </w:rPr>
        <w:t>その後、</w:t>
      </w:r>
      <w:r w:rsidR="00F37898" w:rsidRPr="00025B26">
        <w:rPr>
          <w:rFonts w:asciiTheme="majorEastAsia" w:eastAsiaTheme="majorEastAsia" w:hAnsiTheme="majorEastAsia" w:hint="eastAsia"/>
          <w:sz w:val="22"/>
        </w:rPr>
        <w:t>立ち会われたご家族と一緒にエンゼルケアをさせて頂き</w:t>
      </w:r>
      <w:r w:rsidR="003F06B1" w:rsidRPr="00025B26">
        <w:rPr>
          <w:rFonts w:asciiTheme="majorEastAsia" w:eastAsiaTheme="majorEastAsia" w:hAnsiTheme="majorEastAsia" w:hint="eastAsia"/>
          <w:sz w:val="22"/>
        </w:rPr>
        <w:t>ます。その際、ご要望のあるお召し物があれば身にまとって頂きます。お見送りは可能な限り携わった全職員でさせて頂きます。必要に応じてご家族への支援（遺留品引き渡し、荷物の整理、相談対応等）をさせて頂きます。</w:t>
      </w:r>
    </w:p>
    <w:p w14:paraId="7BD87CD7" w14:textId="77777777" w:rsidR="00F411A5" w:rsidRPr="00025B26" w:rsidRDefault="00F411A5">
      <w:pPr>
        <w:rPr>
          <w:rFonts w:asciiTheme="majorEastAsia" w:eastAsiaTheme="majorEastAsia" w:hAnsiTheme="majorEastAsia"/>
        </w:rPr>
      </w:pPr>
    </w:p>
    <w:p w14:paraId="3B3A41FC" w14:textId="77777777" w:rsidR="00F411A5" w:rsidRPr="00025B26" w:rsidRDefault="004F0BB7" w:rsidP="004F0BB7">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②</w:t>
      </w:r>
      <w:r w:rsidR="00F411A5" w:rsidRPr="00025B26">
        <w:rPr>
          <w:rFonts w:asciiTheme="majorEastAsia" w:eastAsiaTheme="majorEastAsia" w:hAnsiTheme="majorEastAsia" w:hint="eastAsia"/>
          <w:sz w:val="22"/>
        </w:rPr>
        <w:t>後日アンケート用紙を送付させて頂きます。ご本人やご家族の要望、意向に沿った看取り介護の提供が成されていたか、看取り介護を受けられてのご感想やご意見をお聞かせくださいますよう、ご協力をお願い致します。</w:t>
      </w:r>
      <w:r w:rsidR="009A7B09" w:rsidRPr="00025B26">
        <w:rPr>
          <w:rFonts w:asciiTheme="majorEastAsia" w:eastAsiaTheme="majorEastAsia" w:hAnsiTheme="majorEastAsia" w:hint="eastAsia"/>
          <w:sz w:val="22"/>
        </w:rPr>
        <w:t>看取り介護の振り返りを行い、職員の学びと今後の看取り介護の実践に活かせるよう努めさせて頂きます。</w:t>
      </w:r>
      <w:r w:rsidRPr="00025B26">
        <w:rPr>
          <w:rFonts w:asciiTheme="majorEastAsia" w:eastAsiaTheme="majorEastAsia" w:hAnsiTheme="majorEastAsia" w:hint="eastAsia"/>
          <w:sz w:val="22"/>
        </w:rPr>
        <w:t>※ご家族の心情に配慮させていただくことが優先であり、強制するものではありません。</w:t>
      </w:r>
    </w:p>
    <w:p w14:paraId="45024061" w14:textId="77777777" w:rsidR="00FC7E27" w:rsidRDefault="00FC7E27">
      <w:pPr>
        <w:rPr>
          <w:rFonts w:asciiTheme="majorEastAsia" w:eastAsiaTheme="majorEastAsia" w:hAnsiTheme="majorEastAsia"/>
          <w:sz w:val="22"/>
        </w:rPr>
      </w:pPr>
    </w:p>
    <w:p w14:paraId="026CAF4B" w14:textId="77777777" w:rsidR="00D72176" w:rsidRDefault="00D72176">
      <w:pPr>
        <w:rPr>
          <w:rFonts w:asciiTheme="majorEastAsia" w:eastAsiaTheme="majorEastAsia" w:hAnsiTheme="majorEastAsia"/>
          <w:sz w:val="22"/>
        </w:rPr>
      </w:pPr>
    </w:p>
    <w:p w14:paraId="1E8D92DC" w14:textId="77777777" w:rsidR="00D72176" w:rsidRPr="00025B26" w:rsidRDefault="00D72176">
      <w:pPr>
        <w:rPr>
          <w:rFonts w:asciiTheme="majorEastAsia" w:eastAsiaTheme="majorEastAsia" w:hAnsiTheme="majorEastAsia"/>
          <w:sz w:val="22"/>
        </w:rPr>
      </w:pPr>
    </w:p>
    <w:p w14:paraId="3847C7C2" w14:textId="77777777" w:rsidR="00F20D95" w:rsidRPr="00025B26" w:rsidRDefault="00167E04">
      <w:pPr>
        <w:rPr>
          <w:rFonts w:asciiTheme="majorEastAsia" w:eastAsiaTheme="majorEastAsia" w:hAnsiTheme="majorEastAsia"/>
          <w:b/>
          <w:sz w:val="22"/>
        </w:rPr>
      </w:pPr>
      <w:r>
        <w:rPr>
          <w:rFonts w:asciiTheme="majorEastAsia" w:eastAsiaTheme="majorEastAsia" w:hAnsiTheme="majorEastAsia" w:hint="eastAsia"/>
          <w:b/>
          <w:sz w:val="22"/>
        </w:rPr>
        <w:lastRenderedPageBreak/>
        <w:t>８</w:t>
      </w:r>
      <w:r w:rsidR="000C374A" w:rsidRPr="00025B26">
        <w:rPr>
          <w:rFonts w:asciiTheme="majorEastAsia" w:eastAsiaTheme="majorEastAsia" w:hAnsiTheme="majorEastAsia" w:hint="eastAsia"/>
          <w:b/>
          <w:sz w:val="22"/>
        </w:rPr>
        <w:t>．</w:t>
      </w:r>
      <w:r w:rsidR="00C57251" w:rsidRPr="00025B26">
        <w:rPr>
          <w:rFonts w:asciiTheme="majorEastAsia" w:eastAsiaTheme="majorEastAsia" w:hAnsiTheme="majorEastAsia" w:hint="eastAsia"/>
          <w:b/>
          <w:sz w:val="22"/>
        </w:rPr>
        <w:t>看取り介護加算について</w:t>
      </w:r>
    </w:p>
    <w:p w14:paraId="34C7330C" w14:textId="70F32799" w:rsidR="00C57251" w:rsidRPr="00025B26" w:rsidRDefault="00E116E8" w:rsidP="004F0BB7">
      <w:pPr>
        <w:ind w:leftChars="200" w:left="420" w:firstLineChars="100" w:firstLine="220"/>
        <w:rPr>
          <w:rFonts w:asciiTheme="majorEastAsia" w:eastAsiaTheme="majorEastAsia" w:hAnsiTheme="majorEastAsia"/>
          <w:sz w:val="22"/>
        </w:rPr>
      </w:pPr>
      <w:r w:rsidRPr="00025B26">
        <w:rPr>
          <w:rFonts w:asciiTheme="majorEastAsia" w:eastAsiaTheme="majorEastAsia" w:hAnsiTheme="majorEastAsia" w:hint="eastAsia"/>
          <w:sz w:val="22"/>
        </w:rPr>
        <w:t>看取り介護を受けられた入居者がご逝去された場合に、死亡日を含めて</w:t>
      </w:r>
      <w:r w:rsidR="00ED2A81" w:rsidRPr="003553E4">
        <w:rPr>
          <w:rFonts w:asciiTheme="majorEastAsia" w:eastAsiaTheme="majorEastAsia" w:hAnsiTheme="majorEastAsia"/>
          <w:sz w:val="22"/>
        </w:rPr>
        <w:t>45</w:t>
      </w:r>
      <w:r w:rsidRPr="00025B26">
        <w:rPr>
          <w:rFonts w:asciiTheme="majorEastAsia" w:eastAsiaTheme="majorEastAsia" w:hAnsiTheme="majorEastAsia" w:hint="eastAsia"/>
          <w:sz w:val="22"/>
        </w:rPr>
        <w:t>日以内を上限として死亡月に自己負担額を請求させて頂きます。なお、退所等の翌月にご逝去された場合には前月分の看取り介護加算に係る一部負担の請求をさせて頂くことがあります。</w:t>
      </w:r>
    </w:p>
    <w:p w14:paraId="58FE1778" w14:textId="77777777" w:rsidR="00FC7E27" w:rsidRDefault="00FC7E27">
      <w:pPr>
        <w:rPr>
          <w:rFonts w:asciiTheme="majorEastAsia" w:eastAsiaTheme="majorEastAsia" w:hAnsiTheme="majorEastAsia"/>
        </w:rPr>
      </w:pPr>
    </w:p>
    <w:p w14:paraId="26D734B5" w14:textId="3E4959B9" w:rsidR="00D72176" w:rsidRPr="003553E4" w:rsidRDefault="003553E4">
      <w:pPr>
        <w:rPr>
          <w:rFonts w:asciiTheme="majorEastAsia" w:eastAsiaTheme="majorEastAsia" w:hAnsiTheme="majorEastAsia"/>
        </w:rPr>
      </w:pPr>
      <w:r>
        <w:rPr>
          <w:rFonts w:asciiTheme="majorEastAsia" w:eastAsiaTheme="majorEastAsia" w:hAnsiTheme="majorEastAsia"/>
          <w:noProof/>
          <w:szCs w:val="21"/>
        </w:rPr>
        <w:pict w14:anchorId="3E3047B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55.7pt;margin-top:4.5pt;width:18.75pt;height:54.75pt;z-index:251658240">
            <v:textbox inset="5.85pt,.7pt,5.85pt,.7pt"/>
          </v:shape>
        </w:pict>
      </w:r>
      <w:r w:rsidR="00ED2A81">
        <w:rPr>
          <w:rFonts w:asciiTheme="majorEastAsia" w:eastAsiaTheme="majorEastAsia" w:hAnsiTheme="majorEastAsia" w:hint="eastAsia"/>
        </w:rPr>
        <w:t xml:space="preserve"> </w:t>
      </w:r>
      <w:r w:rsidR="00ED2A81">
        <w:rPr>
          <w:rFonts w:asciiTheme="majorEastAsia" w:eastAsiaTheme="majorEastAsia" w:hAnsiTheme="majorEastAsia"/>
        </w:rPr>
        <w:t xml:space="preserve">   </w:t>
      </w:r>
      <w:r w:rsidR="00ED2A81" w:rsidRPr="00CB4B70">
        <w:rPr>
          <w:rFonts w:asciiTheme="majorEastAsia" w:eastAsiaTheme="majorEastAsia" w:hAnsiTheme="majorEastAsia"/>
          <w:color w:val="FF0000"/>
        </w:rPr>
        <w:t xml:space="preserve"> </w:t>
      </w:r>
      <w:r w:rsidR="00ED2A81" w:rsidRPr="003553E4">
        <w:rPr>
          <w:rFonts w:asciiTheme="majorEastAsia" w:eastAsiaTheme="majorEastAsia" w:hAnsiTheme="majorEastAsia" w:hint="eastAsia"/>
        </w:rPr>
        <w:t>3</w:t>
      </w:r>
      <w:r w:rsidR="00ED2A81" w:rsidRPr="003553E4">
        <w:rPr>
          <w:rFonts w:asciiTheme="majorEastAsia" w:eastAsiaTheme="majorEastAsia" w:hAnsiTheme="majorEastAsia"/>
        </w:rPr>
        <w:t>1</w:t>
      </w:r>
      <w:r w:rsidR="00ED2A81" w:rsidRPr="003553E4">
        <w:rPr>
          <w:rFonts w:asciiTheme="majorEastAsia" w:eastAsiaTheme="majorEastAsia" w:hAnsiTheme="majorEastAsia" w:hint="eastAsia"/>
        </w:rPr>
        <w:t>～4</w:t>
      </w:r>
      <w:r w:rsidR="00ED2A81" w:rsidRPr="003553E4">
        <w:rPr>
          <w:rFonts w:asciiTheme="majorEastAsia" w:eastAsiaTheme="majorEastAsia" w:hAnsiTheme="majorEastAsia"/>
        </w:rPr>
        <w:t>5</w:t>
      </w:r>
      <w:r w:rsidR="00ED2A81" w:rsidRPr="003553E4">
        <w:rPr>
          <w:rFonts w:asciiTheme="majorEastAsia" w:eastAsiaTheme="majorEastAsia" w:hAnsiTheme="majorEastAsia" w:hint="eastAsia"/>
        </w:rPr>
        <w:t xml:space="preserve">日： </w:t>
      </w:r>
      <w:r w:rsidR="00ED2A81" w:rsidRPr="003553E4">
        <w:rPr>
          <w:rFonts w:asciiTheme="majorEastAsia" w:eastAsiaTheme="majorEastAsia" w:hAnsiTheme="majorEastAsia"/>
        </w:rPr>
        <w:t xml:space="preserve"> </w:t>
      </w:r>
      <w:r w:rsidR="00ED2A81" w:rsidRPr="003553E4">
        <w:rPr>
          <w:rFonts w:asciiTheme="majorEastAsia" w:eastAsiaTheme="majorEastAsia" w:hAnsiTheme="majorEastAsia" w:hint="eastAsia"/>
        </w:rPr>
        <w:t>72単位/日</w:t>
      </w:r>
    </w:p>
    <w:p w14:paraId="290DBCA0" w14:textId="2E925165" w:rsidR="00CB2C32" w:rsidRPr="00025B26" w:rsidRDefault="00CB2C32" w:rsidP="00C61387">
      <w:pPr>
        <w:tabs>
          <w:tab w:val="left" w:pos="1680"/>
        </w:tabs>
        <w:ind w:leftChars="200" w:left="420"/>
        <w:rPr>
          <w:rFonts w:asciiTheme="majorEastAsia" w:eastAsiaTheme="majorEastAsia" w:hAnsiTheme="majorEastAsia"/>
          <w:sz w:val="22"/>
        </w:rPr>
      </w:pPr>
      <w:r w:rsidRPr="00025B26">
        <w:rPr>
          <w:rFonts w:asciiTheme="majorEastAsia" w:eastAsiaTheme="majorEastAsia" w:hAnsiTheme="majorEastAsia" w:hint="eastAsia"/>
          <w:szCs w:val="21"/>
        </w:rPr>
        <w:t xml:space="preserve">　</w:t>
      </w:r>
      <w:r w:rsidRPr="00025B26">
        <w:rPr>
          <w:rFonts w:asciiTheme="majorEastAsia" w:eastAsiaTheme="majorEastAsia" w:hAnsiTheme="majorEastAsia" w:hint="eastAsia"/>
          <w:sz w:val="22"/>
        </w:rPr>
        <w:t>4～30日：</w:t>
      </w:r>
      <w:r w:rsidR="00ED2A81">
        <w:rPr>
          <w:rFonts w:asciiTheme="majorEastAsia" w:eastAsiaTheme="majorEastAsia" w:hAnsiTheme="majorEastAsia" w:hint="eastAsia"/>
          <w:sz w:val="22"/>
        </w:rPr>
        <w:t xml:space="preserve"> </w:t>
      </w:r>
      <w:r w:rsidRPr="00025B26">
        <w:rPr>
          <w:rFonts w:asciiTheme="majorEastAsia" w:eastAsiaTheme="majorEastAsia" w:hAnsiTheme="majorEastAsia" w:hint="eastAsia"/>
          <w:sz w:val="22"/>
        </w:rPr>
        <w:t>144単位/日</w:t>
      </w:r>
      <w:bookmarkStart w:id="0" w:name="_GoBack"/>
      <w:bookmarkEnd w:id="0"/>
    </w:p>
    <w:p w14:paraId="0F0A1ACC" w14:textId="7B83F08A" w:rsidR="00CB2C32" w:rsidRPr="00CB4B70" w:rsidRDefault="00CB2C32" w:rsidP="00BB719B">
      <w:pPr>
        <w:tabs>
          <w:tab w:val="left" w:pos="1680"/>
        </w:tabs>
        <w:ind w:leftChars="250" w:left="525"/>
        <w:rPr>
          <w:rFonts w:asciiTheme="majorEastAsia" w:eastAsiaTheme="majorEastAsia" w:hAnsiTheme="majorEastAsia"/>
          <w:color w:val="FF0000"/>
          <w:sz w:val="22"/>
          <w:u w:val="wave"/>
        </w:rPr>
      </w:pPr>
      <w:r w:rsidRPr="00025B26">
        <w:rPr>
          <w:rFonts w:asciiTheme="majorEastAsia" w:eastAsiaTheme="majorEastAsia" w:hAnsiTheme="majorEastAsia" w:hint="eastAsia"/>
          <w:szCs w:val="21"/>
        </w:rPr>
        <w:t xml:space="preserve">　</w:t>
      </w:r>
      <w:r w:rsidR="00BB719B" w:rsidRPr="00025B26">
        <w:rPr>
          <w:rFonts w:asciiTheme="majorEastAsia" w:eastAsiaTheme="majorEastAsia" w:hAnsiTheme="majorEastAsia" w:hint="eastAsia"/>
          <w:sz w:val="22"/>
        </w:rPr>
        <w:t>2</w:t>
      </w:r>
      <w:r w:rsidRPr="00025B26">
        <w:rPr>
          <w:rFonts w:asciiTheme="majorEastAsia" w:eastAsiaTheme="majorEastAsia" w:hAnsiTheme="majorEastAsia" w:hint="eastAsia"/>
          <w:sz w:val="22"/>
        </w:rPr>
        <w:t>～3日：</w:t>
      </w:r>
      <w:r w:rsidR="00ED2A81">
        <w:rPr>
          <w:rFonts w:asciiTheme="majorEastAsia" w:eastAsiaTheme="majorEastAsia" w:hAnsiTheme="majorEastAsia" w:hint="eastAsia"/>
          <w:sz w:val="22"/>
        </w:rPr>
        <w:t xml:space="preserve"> </w:t>
      </w:r>
      <w:r w:rsidR="000A27A4">
        <w:rPr>
          <w:rFonts w:asciiTheme="majorEastAsia" w:eastAsiaTheme="majorEastAsia" w:hAnsiTheme="majorEastAsia" w:hint="eastAsia"/>
          <w:sz w:val="22"/>
        </w:rPr>
        <w:t>6</w:t>
      </w:r>
      <w:r w:rsidRPr="00025B26">
        <w:rPr>
          <w:rFonts w:asciiTheme="majorEastAsia" w:eastAsiaTheme="majorEastAsia" w:hAnsiTheme="majorEastAsia" w:hint="eastAsia"/>
          <w:sz w:val="22"/>
        </w:rPr>
        <w:t>80単位/日</w:t>
      </w:r>
      <w:r w:rsidRPr="00025B26">
        <w:rPr>
          <w:rFonts w:asciiTheme="majorEastAsia" w:eastAsiaTheme="majorEastAsia" w:hAnsiTheme="majorEastAsia" w:hint="eastAsia"/>
          <w:szCs w:val="21"/>
        </w:rPr>
        <w:t xml:space="preserve">　　　　　</w:t>
      </w:r>
      <w:r w:rsidRPr="00025B26">
        <w:rPr>
          <w:rFonts w:asciiTheme="majorEastAsia" w:eastAsiaTheme="majorEastAsia" w:hAnsiTheme="majorEastAsia" w:hint="eastAsia"/>
          <w:sz w:val="22"/>
        </w:rPr>
        <w:t>計</w:t>
      </w:r>
      <w:r w:rsidR="00ED2A81">
        <w:rPr>
          <w:rFonts w:asciiTheme="majorEastAsia" w:eastAsiaTheme="majorEastAsia" w:hAnsiTheme="majorEastAsia" w:hint="eastAsia"/>
          <w:sz w:val="22"/>
        </w:rPr>
        <w:t xml:space="preserve"> </w:t>
      </w:r>
      <w:r w:rsidR="00ED2A81" w:rsidRPr="003553E4">
        <w:rPr>
          <w:rFonts w:asciiTheme="majorEastAsia" w:eastAsiaTheme="majorEastAsia" w:hAnsiTheme="majorEastAsia"/>
          <w:sz w:val="22"/>
        </w:rPr>
        <w:t>7608</w:t>
      </w:r>
      <w:r w:rsidRPr="00025B26">
        <w:rPr>
          <w:rFonts w:asciiTheme="majorEastAsia" w:eastAsiaTheme="majorEastAsia" w:hAnsiTheme="majorEastAsia" w:hint="eastAsia"/>
          <w:sz w:val="22"/>
        </w:rPr>
        <w:t xml:space="preserve">単位　　</w:t>
      </w:r>
      <w:r w:rsidRPr="00025B26">
        <w:rPr>
          <w:rFonts w:asciiTheme="majorEastAsia" w:eastAsiaTheme="majorEastAsia" w:hAnsiTheme="majorEastAsia" w:hint="eastAsia"/>
          <w:sz w:val="22"/>
          <w:u w:val="wave"/>
        </w:rPr>
        <w:t xml:space="preserve">自己負担額　</w:t>
      </w:r>
      <w:r w:rsidRPr="003553E4">
        <w:rPr>
          <w:rFonts w:asciiTheme="majorEastAsia" w:eastAsiaTheme="majorEastAsia" w:hAnsiTheme="majorEastAsia" w:hint="eastAsia"/>
          <w:sz w:val="22"/>
          <w:u w:val="wave"/>
        </w:rPr>
        <w:t>￥</w:t>
      </w:r>
      <w:r w:rsidR="00ED2A81" w:rsidRPr="003553E4">
        <w:rPr>
          <w:rFonts w:asciiTheme="majorEastAsia" w:eastAsiaTheme="majorEastAsia" w:hAnsiTheme="majorEastAsia"/>
          <w:sz w:val="22"/>
          <w:u w:val="wave"/>
        </w:rPr>
        <w:t>7,608</w:t>
      </w:r>
      <w:r w:rsidRPr="003553E4">
        <w:rPr>
          <w:rFonts w:asciiTheme="majorEastAsia" w:eastAsiaTheme="majorEastAsia" w:hAnsiTheme="majorEastAsia" w:hint="eastAsia"/>
          <w:sz w:val="22"/>
          <w:u w:val="wave"/>
        </w:rPr>
        <w:t>-</w:t>
      </w:r>
    </w:p>
    <w:p w14:paraId="11B2C154" w14:textId="31909224" w:rsidR="00E116E8" w:rsidRPr="00025B26" w:rsidRDefault="00CB2C32" w:rsidP="00BB719B">
      <w:pPr>
        <w:tabs>
          <w:tab w:val="left" w:pos="1575"/>
        </w:tabs>
        <w:ind w:firstLineChars="350" w:firstLine="735"/>
        <w:rPr>
          <w:rFonts w:asciiTheme="majorEastAsia" w:eastAsiaTheme="majorEastAsia" w:hAnsiTheme="majorEastAsia"/>
          <w:sz w:val="22"/>
        </w:rPr>
      </w:pPr>
      <w:r w:rsidRPr="00025B26">
        <w:rPr>
          <w:rFonts w:asciiTheme="majorEastAsia" w:eastAsiaTheme="majorEastAsia" w:hAnsiTheme="majorEastAsia" w:hint="eastAsia"/>
          <w:szCs w:val="21"/>
        </w:rPr>
        <w:t xml:space="preserve">　</w:t>
      </w:r>
      <w:r w:rsidR="00ED2A81">
        <w:rPr>
          <w:rFonts w:asciiTheme="majorEastAsia" w:eastAsiaTheme="majorEastAsia" w:hAnsiTheme="majorEastAsia" w:hint="eastAsia"/>
          <w:szCs w:val="21"/>
        </w:rPr>
        <w:t xml:space="preserve"> </w:t>
      </w:r>
      <w:r w:rsidRPr="00025B26">
        <w:rPr>
          <w:rFonts w:asciiTheme="majorEastAsia" w:eastAsiaTheme="majorEastAsia" w:hAnsiTheme="majorEastAsia" w:hint="eastAsia"/>
          <w:sz w:val="22"/>
        </w:rPr>
        <w:t>当日</w:t>
      </w:r>
      <w:r w:rsidR="00ED2A81">
        <w:rPr>
          <w:rFonts w:asciiTheme="majorEastAsia" w:eastAsiaTheme="majorEastAsia" w:hAnsiTheme="majorEastAsia" w:hint="eastAsia"/>
          <w:sz w:val="22"/>
        </w:rPr>
        <w:t>：</w:t>
      </w:r>
      <w:r w:rsidR="000A27A4">
        <w:rPr>
          <w:rFonts w:asciiTheme="majorEastAsia" w:eastAsiaTheme="majorEastAsia" w:hAnsiTheme="majorEastAsia" w:hint="eastAsia"/>
          <w:sz w:val="22"/>
        </w:rPr>
        <w:t>12</w:t>
      </w:r>
      <w:r w:rsidRPr="00025B26">
        <w:rPr>
          <w:rFonts w:asciiTheme="majorEastAsia" w:eastAsiaTheme="majorEastAsia" w:hAnsiTheme="majorEastAsia" w:hint="eastAsia"/>
          <w:sz w:val="22"/>
        </w:rPr>
        <w:t>80単位/日</w:t>
      </w:r>
    </w:p>
    <w:p w14:paraId="11AF765B" w14:textId="77777777" w:rsidR="00FC7E27" w:rsidRDefault="00FC7E27">
      <w:pPr>
        <w:rPr>
          <w:rFonts w:asciiTheme="majorEastAsia" w:eastAsiaTheme="majorEastAsia" w:hAnsiTheme="majorEastAsia"/>
          <w:szCs w:val="21"/>
        </w:rPr>
      </w:pPr>
    </w:p>
    <w:p w14:paraId="135C3570" w14:textId="77777777" w:rsidR="00D72176" w:rsidRPr="00025B26" w:rsidRDefault="00D72176">
      <w:pPr>
        <w:rPr>
          <w:rFonts w:asciiTheme="majorEastAsia" w:eastAsiaTheme="majorEastAsia" w:hAnsiTheme="majorEastAsia"/>
          <w:szCs w:val="21"/>
        </w:rPr>
      </w:pPr>
    </w:p>
    <w:p w14:paraId="537ABBE3" w14:textId="77777777" w:rsidR="00CB2C32" w:rsidRPr="00025B26" w:rsidRDefault="00895B34" w:rsidP="000C374A">
      <w:pPr>
        <w:ind w:leftChars="100" w:left="210"/>
        <w:rPr>
          <w:rFonts w:asciiTheme="majorEastAsia" w:eastAsiaTheme="majorEastAsia" w:hAnsiTheme="majorEastAsia"/>
          <w:sz w:val="22"/>
        </w:rPr>
      </w:pPr>
      <w:r w:rsidRPr="00025B26">
        <w:rPr>
          <w:rFonts w:asciiTheme="majorEastAsia" w:eastAsiaTheme="majorEastAsia" w:hAnsiTheme="majorEastAsia" w:hint="eastAsia"/>
          <w:sz w:val="22"/>
        </w:rPr>
        <w:t xml:space="preserve">　</w:t>
      </w:r>
      <w:r w:rsidR="00C238D7" w:rsidRPr="00025B26">
        <w:rPr>
          <w:rFonts w:asciiTheme="majorEastAsia" w:eastAsiaTheme="majorEastAsia" w:hAnsiTheme="majorEastAsia" w:hint="eastAsia"/>
          <w:sz w:val="22"/>
        </w:rPr>
        <w:t>≪</w:t>
      </w:r>
      <w:r w:rsidRPr="00025B26">
        <w:rPr>
          <w:rFonts w:asciiTheme="majorEastAsia" w:eastAsiaTheme="majorEastAsia" w:hAnsiTheme="majorEastAsia" w:hint="eastAsia"/>
          <w:sz w:val="22"/>
        </w:rPr>
        <w:t>看取り介護加算の要件</w:t>
      </w:r>
      <w:r w:rsidR="00C238D7" w:rsidRPr="00025B26">
        <w:rPr>
          <w:rFonts w:asciiTheme="majorEastAsia" w:eastAsiaTheme="majorEastAsia" w:hAnsiTheme="majorEastAsia" w:hint="eastAsia"/>
          <w:sz w:val="22"/>
        </w:rPr>
        <w:t>≫</w:t>
      </w:r>
    </w:p>
    <w:p w14:paraId="2686E821" w14:textId="77777777" w:rsidR="00B271B2" w:rsidRPr="00025B26" w:rsidRDefault="00895B34" w:rsidP="00B271B2">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・医師が一般</w:t>
      </w:r>
      <w:r w:rsidR="006D58DF" w:rsidRPr="00025B26">
        <w:rPr>
          <w:rFonts w:asciiTheme="majorEastAsia" w:eastAsiaTheme="majorEastAsia" w:hAnsiTheme="majorEastAsia" w:hint="eastAsia"/>
          <w:sz w:val="22"/>
        </w:rPr>
        <w:t>に認められている医学的知見に基づき回復の見込みがないと診断した者であること。</w:t>
      </w:r>
    </w:p>
    <w:p w14:paraId="20840CB6" w14:textId="77777777" w:rsidR="00B271B2" w:rsidRPr="00025B26" w:rsidRDefault="0098457E" w:rsidP="00B271B2">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・ご本人</w:t>
      </w:r>
      <w:r w:rsidR="00F4432F" w:rsidRPr="00025B26">
        <w:rPr>
          <w:rFonts w:asciiTheme="majorEastAsia" w:eastAsiaTheme="majorEastAsia" w:hAnsiTheme="majorEastAsia" w:hint="eastAsia"/>
          <w:sz w:val="22"/>
        </w:rPr>
        <w:t>またはそのご家族等の合</w:t>
      </w:r>
      <w:r w:rsidR="006D58DF" w:rsidRPr="00025B26">
        <w:rPr>
          <w:rFonts w:asciiTheme="majorEastAsia" w:eastAsiaTheme="majorEastAsia" w:hAnsiTheme="majorEastAsia" w:hint="eastAsia"/>
          <w:sz w:val="22"/>
        </w:rPr>
        <w:t>意を得て、</w:t>
      </w:r>
      <w:r w:rsidR="00000289" w:rsidRPr="00025B26">
        <w:rPr>
          <w:rFonts w:asciiTheme="majorEastAsia" w:eastAsiaTheme="majorEastAsia" w:hAnsiTheme="majorEastAsia" w:hint="eastAsia"/>
          <w:sz w:val="22"/>
        </w:rPr>
        <w:t>医師、看護職員、介護支援専門員</w:t>
      </w:r>
      <w:r w:rsidRPr="00025B26">
        <w:rPr>
          <w:rFonts w:asciiTheme="majorEastAsia" w:eastAsiaTheme="majorEastAsia" w:hAnsiTheme="majorEastAsia" w:hint="eastAsia"/>
          <w:sz w:val="22"/>
        </w:rPr>
        <w:t>等多</w:t>
      </w:r>
      <w:r w:rsidR="00000289" w:rsidRPr="00025B26">
        <w:rPr>
          <w:rFonts w:asciiTheme="majorEastAsia" w:eastAsiaTheme="majorEastAsia" w:hAnsiTheme="majorEastAsia" w:hint="eastAsia"/>
          <w:sz w:val="22"/>
        </w:rPr>
        <w:t>職種が協働</w:t>
      </w:r>
      <w:r w:rsidR="00C238D7" w:rsidRPr="00025B26">
        <w:rPr>
          <w:rFonts w:asciiTheme="majorEastAsia" w:eastAsiaTheme="majorEastAsia" w:hAnsiTheme="majorEastAsia" w:hint="eastAsia"/>
          <w:sz w:val="22"/>
        </w:rPr>
        <w:t>し</w:t>
      </w:r>
      <w:r w:rsidR="00B271B2" w:rsidRPr="00025B26">
        <w:rPr>
          <w:rFonts w:asciiTheme="majorEastAsia" w:eastAsiaTheme="majorEastAsia" w:hAnsiTheme="majorEastAsia" w:hint="eastAsia"/>
          <w:sz w:val="22"/>
        </w:rPr>
        <w:t>、</w:t>
      </w:r>
      <w:r w:rsidR="006D58DF" w:rsidRPr="00025B26">
        <w:rPr>
          <w:rFonts w:asciiTheme="majorEastAsia" w:eastAsiaTheme="majorEastAsia" w:hAnsiTheme="majorEastAsia" w:hint="eastAsia"/>
          <w:sz w:val="22"/>
        </w:rPr>
        <w:t>ケアプラン（サービス計画書）が作成されていること。</w:t>
      </w:r>
    </w:p>
    <w:p w14:paraId="04E869FA" w14:textId="77777777" w:rsidR="006D58DF" w:rsidRPr="00025B26" w:rsidRDefault="006D58DF" w:rsidP="00B271B2">
      <w:pPr>
        <w:ind w:leftChars="200" w:left="64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・医師、看護師、介護職員等</w:t>
      </w:r>
      <w:r w:rsidR="00385B84" w:rsidRPr="00025B26">
        <w:rPr>
          <w:rFonts w:asciiTheme="majorEastAsia" w:eastAsiaTheme="majorEastAsia" w:hAnsiTheme="majorEastAsia" w:hint="eastAsia"/>
          <w:sz w:val="22"/>
        </w:rPr>
        <w:t>が共同してご本人の状態またはご家族の求めに応じて随時、ご本人</w:t>
      </w:r>
      <w:r w:rsidR="00F4432F" w:rsidRPr="00025B26">
        <w:rPr>
          <w:rFonts w:asciiTheme="majorEastAsia" w:eastAsiaTheme="majorEastAsia" w:hAnsiTheme="majorEastAsia" w:hint="eastAsia"/>
          <w:sz w:val="22"/>
        </w:rPr>
        <w:t>またはそのご家族への説明を行い、合意</w:t>
      </w:r>
      <w:r w:rsidRPr="00025B26">
        <w:rPr>
          <w:rFonts w:asciiTheme="majorEastAsia" w:eastAsiaTheme="majorEastAsia" w:hAnsiTheme="majorEastAsia" w:hint="eastAsia"/>
          <w:sz w:val="22"/>
        </w:rPr>
        <w:t>を得て介護が行われていること。</w:t>
      </w:r>
    </w:p>
    <w:p w14:paraId="633656B6" w14:textId="77777777" w:rsidR="000C374A" w:rsidRPr="00025B26" w:rsidRDefault="000C374A" w:rsidP="006072AB">
      <w:pPr>
        <w:ind w:leftChars="200" w:left="750" w:hangingChars="150" w:hanging="330"/>
        <w:rPr>
          <w:rFonts w:asciiTheme="majorEastAsia" w:eastAsiaTheme="majorEastAsia" w:hAnsiTheme="majorEastAsia"/>
          <w:sz w:val="22"/>
        </w:rPr>
      </w:pPr>
    </w:p>
    <w:p w14:paraId="36A97B7B" w14:textId="77777777" w:rsidR="00B271B2" w:rsidRPr="00025B26" w:rsidRDefault="00B271B2" w:rsidP="006072AB">
      <w:pPr>
        <w:ind w:leftChars="200" w:left="750" w:hangingChars="150" w:hanging="330"/>
        <w:rPr>
          <w:rFonts w:asciiTheme="majorEastAsia" w:eastAsiaTheme="majorEastAsia" w:hAnsiTheme="majorEastAsia"/>
          <w:sz w:val="22"/>
        </w:rPr>
      </w:pPr>
    </w:p>
    <w:p w14:paraId="1EF2DEB9" w14:textId="77777777" w:rsidR="00C238D7" w:rsidRPr="00025B26" w:rsidRDefault="00C238D7" w:rsidP="009A7B09">
      <w:pPr>
        <w:pStyle w:val="a7"/>
        <w:rPr>
          <w:sz w:val="22"/>
        </w:rPr>
      </w:pPr>
      <w:r w:rsidRPr="00025B26">
        <w:rPr>
          <w:rFonts w:hint="eastAsia"/>
          <w:sz w:val="22"/>
        </w:rPr>
        <w:t>以上</w:t>
      </w:r>
    </w:p>
    <w:p w14:paraId="66572C28" w14:textId="77777777" w:rsidR="009A7B09" w:rsidRPr="00025B26" w:rsidRDefault="009A7B09" w:rsidP="00C238D7">
      <w:pPr>
        <w:ind w:left="210" w:hangingChars="100" w:hanging="210"/>
        <w:jc w:val="right"/>
        <w:rPr>
          <w:rFonts w:asciiTheme="majorEastAsia" w:eastAsiaTheme="majorEastAsia" w:hAnsiTheme="majorEastAsia"/>
        </w:rPr>
      </w:pPr>
    </w:p>
    <w:p w14:paraId="3945E947" w14:textId="77777777" w:rsidR="00BB719B" w:rsidRDefault="00BB719B" w:rsidP="00C238D7">
      <w:pPr>
        <w:ind w:left="210" w:hangingChars="100" w:hanging="210"/>
        <w:jc w:val="right"/>
        <w:rPr>
          <w:rFonts w:asciiTheme="majorEastAsia" w:eastAsiaTheme="majorEastAsia" w:hAnsiTheme="majorEastAsia"/>
        </w:rPr>
      </w:pPr>
    </w:p>
    <w:p w14:paraId="4A130E1A" w14:textId="77777777" w:rsidR="00D72176" w:rsidRPr="00025B26" w:rsidRDefault="00D72176" w:rsidP="00C238D7">
      <w:pPr>
        <w:ind w:left="210" w:hangingChars="100" w:hanging="210"/>
        <w:jc w:val="right"/>
        <w:rPr>
          <w:rFonts w:asciiTheme="majorEastAsia" w:eastAsiaTheme="majorEastAsia" w:hAnsiTheme="majorEastAsia"/>
        </w:rPr>
      </w:pPr>
    </w:p>
    <w:p w14:paraId="5810D5F5" w14:textId="77777777" w:rsidR="00CF6610" w:rsidRPr="00025B26" w:rsidRDefault="00CF6610" w:rsidP="006072AB">
      <w:pPr>
        <w:ind w:right="840"/>
        <w:rPr>
          <w:rFonts w:asciiTheme="majorEastAsia" w:eastAsiaTheme="majorEastAsia" w:hAnsiTheme="majorEastAsia"/>
        </w:rPr>
      </w:pPr>
    </w:p>
    <w:p w14:paraId="18ED0208" w14:textId="77777777" w:rsidR="009A7B09" w:rsidRPr="00025B26" w:rsidRDefault="009A7B09" w:rsidP="00C238D7">
      <w:pPr>
        <w:ind w:left="210" w:hangingChars="100" w:hanging="210"/>
        <w:jc w:val="right"/>
        <w:rPr>
          <w:rFonts w:asciiTheme="majorEastAsia" w:eastAsiaTheme="majorEastAsia" w:hAnsiTheme="majorEastAsia"/>
        </w:rPr>
      </w:pPr>
    </w:p>
    <w:p w14:paraId="5773A135" w14:textId="77777777" w:rsidR="00C238D7" w:rsidRPr="00025B26" w:rsidRDefault="00C238D7" w:rsidP="00BB719B">
      <w:pPr>
        <w:ind w:left="22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説明者</w:t>
      </w:r>
      <w:r w:rsidR="00FC7E27" w:rsidRPr="00025B26">
        <w:rPr>
          <w:rFonts w:asciiTheme="majorEastAsia" w:eastAsiaTheme="majorEastAsia" w:hAnsiTheme="majorEastAsia" w:hint="eastAsia"/>
          <w:sz w:val="22"/>
        </w:rPr>
        <w:t xml:space="preserve">氏名：　　</w:t>
      </w:r>
      <w:r w:rsidR="00BB719B" w:rsidRPr="00025B26">
        <w:rPr>
          <w:rFonts w:asciiTheme="majorEastAsia" w:eastAsiaTheme="majorEastAsia" w:hAnsiTheme="majorEastAsia" w:hint="eastAsia"/>
          <w:sz w:val="22"/>
        </w:rPr>
        <w:t xml:space="preserve">　　　　　　　　　　　　</w:t>
      </w:r>
      <w:r w:rsidR="00FC7E27" w:rsidRPr="00025B26">
        <w:rPr>
          <w:rFonts w:asciiTheme="majorEastAsia" w:eastAsiaTheme="majorEastAsia" w:hAnsiTheme="majorEastAsia" w:hint="eastAsia"/>
          <w:sz w:val="22"/>
        </w:rPr>
        <w:t xml:space="preserve">　印　</w:t>
      </w:r>
      <w:r w:rsidR="008740E9" w:rsidRPr="00025B26">
        <w:rPr>
          <w:rFonts w:asciiTheme="majorEastAsia" w:eastAsiaTheme="majorEastAsia" w:hAnsiTheme="majorEastAsia" w:hint="eastAsia"/>
          <w:sz w:val="22"/>
        </w:rPr>
        <w:t xml:space="preserve">（職種：　　　　　　　　　　　</w:t>
      </w:r>
      <w:r w:rsidR="00FC7E27" w:rsidRPr="00025B26">
        <w:rPr>
          <w:rFonts w:asciiTheme="majorEastAsia" w:eastAsiaTheme="majorEastAsia" w:hAnsiTheme="majorEastAsia" w:hint="eastAsia"/>
          <w:sz w:val="22"/>
        </w:rPr>
        <w:t xml:space="preserve">　</w:t>
      </w:r>
      <w:r w:rsidR="008740E9" w:rsidRPr="00025B26">
        <w:rPr>
          <w:rFonts w:asciiTheme="majorEastAsia" w:eastAsiaTheme="majorEastAsia" w:hAnsiTheme="majorEastAsia" w:hint="eastAsia"/>
          <w:sz w:val="22"/>
        </w:rPr>
        <w:t xml:space="preserve">　）</w:t>
      </w:r>
    </w:p>
    <w:p w14:paraId="09FC3FDB" w14:textId="77777777" w:rsidR="00FC7E27" w:rsidRPr="00025B26" w:rsidRDefault="00FC7E27" w:rsidP="00BB719B">
      <w:pPr>
        <w:rPr>
          <w:rFonts w:asciiTheme="majorEastAsia" w:eastAsiaTheme="majorEastAsia" w:hAnsiTheme="majorEastAsia"/>
          <w:sz w:val="22"/>
        </w:rPr>
      </w:pPr>
    </w:p>
    <w:p w14:paraId="2D2A609E" w14:textId="77777777" w:rsidR="00C238D7" w:rsidRPr="00025B26" w:rsidRDefault="00F4432F" w:rsidP="00BB719B">
      <w:pPr>
        <w:ind w:left="220" w:hangingChars="100" w:hanging="220"/>
        <w:rPr>
          <w:rFonts w:asciiTheme="majorEastAsia" w:eastAsiaTheme="majorEastAsia" w:hAnsiTheme="majorEastAsia"/>
          <w:sz w:val="22"/>
        </w:rPr>
      </w:pPr>
      <w:r w:rsidRPr="00025B26">
        <w:rPr>
          <w:rFonts w:asciiTheme="majorEastAsia" w:eastAsiaTheme="majorEastAsia" w:hAnsiTheme="majorEastAsia" w:hint="eastAsia"/>
          <w:sz w:val="22"/>
        </w:rPr>
        <w:t>＊上記内容について説明を受け、合意</w:t>
      </w:r>
      <w:r w:rsidR="00C238D7" w:rsidRPr="00025B26">
        <w:rPr>
          <w:rFonts w:asciiTheme="majorEastAsia" w:eastAsiaTheme="majorEastAsia" w:hAnsiTheme="majorEastAsia" w:hint="eastAsia"/>
          <w:sz w:val="22"/>
        </w:rPr>
        <w:t>します。</w:t>
      </w:r>
    </w:p>
    <w:p w14:paraId="4DC95FBE" w14:textId="77777777" w:rsidR="00C238D7" w:rsidRPr="00025B26" w:rsidRDefault="00166F37" w:rsidP="00C238D7">
      <w:pPr>
        <w:rPr>
          <w:rFonts w:asciiTheme="majorEastAsia" w:eastAsiaTheme="majorEastAsia" w:hAnsiTheme="majorEastAsia"/>
        </w:rPr>
      </w:pPr>
      <w:r>
        <w:rPr>
          <w:rFonts w:asciiTheme="majorEastAsia" w:eastAsiaTheme="majorEastAsia" w:hAnsiTheme="majorEastAsia" w:hint="eastAsia"/>
          <w:sz w:val="22"/>
        </w:rPr>
        <w:t>令和</w:t>
      </w:r>
      <w:r w:rsidR="00C238D7" w:rsidRPr="00025B26">
        <w:rPr>
          <w:rFonts w:asciiTheme="majorEastAsia" w:eastAsiaTheme="majorEastAsia" w:hAnsiTheme="majorEastAsia" w:hint="eastAsia"/>
          <w:sz w:val="22"/>
        </w:rPr>
        <w:t xml:space="preserve">　　　年　　　月　　　日　氏名：　　　　　　　　　　　　　　　</w:t>
      </w:r>
      <w:r w:rsidR="006A7690" w:rsidRPr="00025B26">
        <w:rPr>
          <w:rFonts w:asciiTheme="majorEastAsia" w:eastAsiaTheme="majorEastAsia" w:hAnsiTheme="majorEastAsia" w:hint="eastAsia"/>
          <w:sz w:val="22"/>
        </w:rPr>
        <w:t xml:space="preserve">　　</w:t>
      </w:r>
      <w:r w:rsidR="00C238D7" w:rsidRPr="00025B26">
        <w:rPr>
          <w:rFonts w:asciiTheme="majorEastAsia" w:eastAsiaTheme="majorEastAsia" w:hAnsiTheme="majorEastAsia" w:hint="eastAsia"/>
          <w:sz w:val="22"/>
        </w:rPr>
        <w:t xml:space="preserve">　　印　　</w:t>
      </w:r>
      <w:r w:rsidR="00C238D7" w:rsidRPr="00025B26">
        <w:rPr>
          <w:rFonts w:asciiTheme="majorEastAsia" w:eastAsiaTheme="majorEastAsia" w:hAnsiTheme="majorEastAsia" w:hint="eastAsia"/>
        </w:rPr>
        <w:t xml:space="preserve">　　　　　　　　</w:t>
      </w:r>
    </w:p>
    <w:sectPr w:rsidR="00C238D7" w:rsidRPr="00025B26" w:rsidSect="006455DB">
      <w:headerReference w:type="default" r:id="rId7"/>
      <w:footerReference w:type="default" r:id="rId8"/>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EC19" w14:textId="77777777" w:rsidR="004318BD" w:rsidRDefault="004318BD" w:rsidP="00895B34">
      <w:r>
        <w:separator/>
      </w:r>
    </w:p>
  </w:endnote>
  <w:endnote w:type="continuationSeparator" w:id="0">
    <w:p w14:paraId="2F4515FF" w14:textId="77777777" w:rsidR="004318BD" w:rsidRDefault="004318BD" w:rsidP="0089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9541"/>
      <w:docPartObj>
        <w:docPartGallery w:val="Page Numbers (Bottom of Page)"/>
        <w:docPartUnique/>
      </w:docPartObj>
    </w:sdtPr>
    <w:sdtEndPr/>
    <w:sdtContent>
      <w:p w14:paraId="7660636A" w14:textId="77777777" w:rsidR="00083359" w:rsidRDefault="00083359">
        <w:pPr>
          <w:pStyle w:val="a5"/>
          <w:jc w:val="center"/>
        </w:pPr>
        <w:r>
          <w:fldChar w:fldCharType="begin"/>
        </w:r>
        <w:r>
          <w:instrText xml:space="preserve"> PAGE   \* MERGEFORMAT </w:instrText>
        </w:r>
        <w:r>
          <w:fldChar w:fldCharType="separate"/>
        </w:r>
        <w:r w:rsidR="00166F37" w:rsidRPr="00166F37">
          <w:rPr>
            <w:noProof/>
            <w:lang w:val="ja-JP"/>
          </w:rPr>
          <w:t>4</w:t>
        </w:r>
        <w:r>
          <w:rPr>
            <w:noProof/>
            <w:lang w:val="ja-JP"/>
          </w:rPr>
          <w:fldChar w:fldCharType="end"/>
        </w:r>
      </w:p>
    </w:sdtContent>
  </w:sdt>
  <w:p w14:paraId="6AD2C1E1" w14:textId="77777777" w:rsidR="00083359" w:rsidRDefault="000833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9383" w14:textId="77777777" w:rsidR="004318BD" w:rsidRDefault="004318BD" w:rsidP="00895B34">
      <w:r>
        <w:separator/>
      </w:r>
    </w:p>
  </w:footnote>
  <w:footnote w:type="continuationSeparator" w:id="0">
    <w:p w14:paraId="292531D6" w14:textId="77777777" w:rsidR="004318BD" w:rsidRDefault="004318BD" w:rsidP="0089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1C54" w14:textId="77777777" w:rsidR="00083359" w:rsidRPr="00BB719B" w:rsidRDefault="00083359" w:rsidP="00AD6901">
    <w:pPr>
      <w:pStyle w:val="a3"/>
      <w:wordWrap w:val="0"/>
      <w:jc w:val="right"/>
      <w:rPr>
        <w:rFonts w:asciiTheme="majorEastAsia" w:eastAsiaTheme="majorEastAsia" w:hAnsiTheme="majorEastAsia"/>
      </w:rPr>
    </w:pPr>
    <w:r w:rsidRPr="00BB719B">
      <w:rPr>
        <w:rFonts w:asciiTheme="majorEastAsia" w:eastAsiaTheme="majorEastAsia" w:hAnsiTheme="majorEastAsia" w:hint="eastAsia"/>
      </w:rPr>
      <w:t xml:space="preserve">　　社会福祉法人　関寿会</w:t>
    </w:r>
  </w:p>
  <w:p w14:paraId="317BB7B4" w14:textId="77777777" w:rsidR="00083359" w:rsidRPr="00BB719B" w:rsidRDefault="00083359" w:rsidP="00AD6901">
    <w:pPr>
      <w:pStyle w:val="a3"/>
      <w:wordWrap w:val="0"/>
      <w:jc w:val="right"/>
      <w:rPr>
        <w:rFonts w:asciiTheme="majorEastAsia" w:eastAsiaTheme="majorEastAsia" w:hAnsiTheme="majorEastAsia"/>
      </w:rPr>
    </w:pPr>
    <w:r w:rsidRPr="00BB719B">
      <w:rPr>
        <w:rFonts w:asciiTheme="majorEastAsia" w:eastAsiaTheme="majorEastAsia" w:hAnsiTheme="majorEastAsia" w:hint="eastAsia"/>
      </w:rPr>
      <w:t>特別養護老人ホーム　はちぶせの里</w:t>
    </w:r>
  </w:p>
  <w:p w14:paraId="72435186" w14:textId="77777777" w:rsidR="00083359" w:rsidRPr="00BB719B" w:rsidRDefault="00083359" w:rsidP="006A7690">
    <w:pPr>
      <w:pStyle w:val="a3"/>
      <w:jc w:val="right"/>
      <w:rPr>
        <w:rFonts w:asciiTheme="majorEastAsia" w:eastAsiaTheme="majorEastAsia" w:hAnsiTheme="majorEastAsia"/>
      </w:rPr>
    </w:pPr>
  </w:p>
  <w:p w14:paraId="1B9B796B" w14:textId="77777777" w:rsidR="00083359" w:rsidRDefault="00083359" w:rsidP="00AD690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0D95"/>
    <w:rsid w:val="00000289"/>
    <w:rsid w:val="00025B26"/>
    <w:rsid w:val="00083359"/>
    <w:rsid w:val="000A27A4"/>
    <w:rsid w:val="000C374A"/>
    <w:rsid w:val="001111CD"/>
    <w:rsid w:val="001147D3"/>
    <w:rsid w:val="00161471"/>
    <w:rsid w:val="00166F37"/>
    <w:rsid w:val="00167E04"/>
    <w:rsid w:val="00186AEE"/>
    <w:rsid w:val="001A27C5"/>
    <w:rsid w:val="00201025"/>
    <w:rsid w:val="002249B8"/>
    <w:rsid w:val="00224C77"/>
    <w:rsid w:val="00227863"/>
    <w:rsid w:val="00237E4E"/>
    <w:rsid w:val="00246AC0"/>
    <w:rsid w:val="00257235"/>
    <w:rsid w:val="00265F31"/>
    <w:rsid w:val="0028196E"/>
    <w:rsid w:val="002D2E7E"/>
    <w:rsid w:val="0030758A"/>
    <w:rsid w:val="00343DA8"/>
    <w:rsid w:val="003553E4"/>
    <w:rsid w:val="00364750"/>
    <w:rsid w:val="00370DE2"/>
    <w:rsid w:val="00376302"/>
    <w:rsid w:val="003775DD"/>
    <w:rsid w:val="00385B84"/>
    <w:rsid w:val="00392578"/>
    <w:rsid w:val="003A022C"/>
    <w:rsid w:val="003B07BD"/>
    <w:rsid w:val="003C663F"/>
    <w:rsid w:val="003F06B1"/>
    <w:rsid w:val="004318BD"/>
    <w:rsid w:val="00445530"/>
    <w:rsid w:val="0047711A"/>
    <w:rsid w:val="004E09A9"/>
    <w:rsid w:val="004F0BB7"/>
    <w:rsid w:val="00500163"/>
    <w:rsid w:val="00515994"/>
    <w:rsid w:val="00533FF7"/>
    <w:rsid w:val="00557B23"/>
    <w:rsid w:val="00580A65"/>
    <w:rsid w:val="00581B34"/>
    <w:rsid w:val="006072AB"/>
    <w:rsid w:val="006138FA"/>
    <w:rsid w:val="006443E7"/>
    <w:rsid w:val="006455DB"/>
    <w:rsid w:val="006A7690"/>
    <w:rsid w:val="006D58DF"/>
    <w:rsid w:val="006D6BD9"/>
    <w:rsid w:val="0071324D"/>
    <w:rsid w:val="00713DB5"/>
    <w:rsid w:val="00747E72"/>
    <w:rsid w:val="00751490"/>
    <w:rsid w:val="00764EBD"/>
    <w:rsid w:val="00775F74"/>
    <w:rsid w:val="00784785"/>
    <w:rsid w:val="00786054"/>
    <w:rsid w:val="00790104"/>
    <w:rsid w:val="00791F7E"/>
    <w:rsid w:val="00795F21"/>
    <w:rsid w:val="007A2C0C"/>
    <w:rsid w:val="007A3A47"/>
    <w:rsid w:val="007C6DE4"/>
    <w:rsid w:val="007D06A7"/>
    <w:rsid w:val="007F085D"/>
    <w:rsid w:val="0080252F"/>
    <w:rsid w:val="0081738E"/>
    <w:rsid w:val="00840EF6"/>
    <w:rsid w:val="0085708A"/>
    <w:rsid w:val="00861877"/>
    <w:rsid w:val="0086721F"/>
    <w:rsid w:val="008740E9"/>
    <w:rsid w:val="00885609"/>
    <w:rsid w:val="0089373B"/>
    <w:rsid w:val="00895B34"/>
    <w:rsid w:val="008C3B3C"/>
    <w:rsid w:val="008E3E36"/>
    <w:rsid w:val="00917D95"/>
    <w:rsid w:val="009357F5"/>
    <w:rsid w:val="00941799"/>
    <w:rsid w:val="00971957"/>
    <w:rsid w:val="0098457E"/>
    <w:rsid w:val="009906A9"/>
    <w:rsid w:val="009A7B09"/>
    <w:rsid w:val="009B7783"/>
    <w:rsid w:val="009C647D"/>
    <w:rsid w:val="009E1C0D"/>
    <w:rsid w:val="00A01D27"/>
    <w:rsid w:val="00A04BD9"/>
    <w:rsid w:val="00A25056"/>
    <w:rsid w:val="00A37FAF"/>
    <w:rsid w:val="00A63A3A"/>
    <w:rsid w:val="00AB29E1"/>
    <w:rsid w:val="00AD6901"/>
    <w:rsid w:val="00B271B2"/>
    <w:rsid w:val="00B276BC"/>
    <w:rsid w:val="00B54B92"/>
    <w:rsid w:val="00B70D42"/>
    <w:rsid w:val="00B8360D"/>
    <w:rsid w:val="00B92F2E"/>
    <w:rsid w:val="00B939DC"/>
    <w:rsid w:val="00B96DD4"/>
    <w:rsid w:val="00BB719B"/>
    <w:rsid w:val="00BC66E8"/>
    <w:rsid w:val="00C17E8A"/>
    <w:rsid w:val="00C22836"/>
    <w:rsid w:val="00C238D7"/>
    <w:rsid w:val="00C2437C"/>
    <w:rsid w:val="00C2549F"/>
    <w:rsid w:val="00C46FA0"/>
    <w:rsid w:val="00C565D6"/>
    <w:rsid w:val="00C57251"/>
    <w:rsid w:val="00C61387"/>
    <w:rsid w:val="00C82BB4"/>
    <w:rsid w:val="00CA3B1F"/>
    <w:rsid w:val="00CA3D88"/>
    <w:rsid w:val="00CB2C32"/>
    <w:rsid w:val="00CB4435"/>
    <w:rsid w:val="00CB4B70"/>
    <w:rsid w:val="00CD7248"/>
    <w:rsid w:val="00CF2FAE"/>
    <w:rsid w:val="00CF6610"/>
    <w:rsid w:val="00D6181A"/>
    <w:rsid w:val="00D72176"/>
    <w:rsid w:val="00D960B1"/>
    <w:rsid w:val="00DC18CB"/>
    <w:rsid w:val="00DD1336"/>
    <w:rsid w:val="00DF28FC"/>
    <w:rsid w:val="00E078E8"/>
    <w:rsid w:val="00E116E8"/>
    <w:rsid w:val="00E33C4E"/>
    <w:rsid w:val="00EC7636"/>
    <w:rsid w:val="00ED2A81"/>
    <w:rsid w:val="00ED614E"/>
    <w:rsid w:val="00EE7F73"/>
    <w:rsid w:val="00F1289F"/>
    <w:rsid w:val="00F20D95"/>
    <w:rsid w:val="00F35E71"/>
    <w:rsid w:val="00F361E4"/>
    <w:rsid w:val="00F37898"/>
    <w:rsid w:val="00F411A5"/>
    <w:rsid w:val="00F4432F"/>
    <w:rsid w:val="00F465EA"/>
    <w:rsid w:val="00F66252"/>
    <w:rsid w:val="00FC7E27"/>
    <w:rsid w:val="00FD65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97790A"/>
  <w15:docId w15:val="{C64656E8-D562-4422-A0D3-A46C13A7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A3B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B34"/>
    <w:pPr>
      <w:tabs>
        <w:tab w:val="center" w:pos="4252"/>
        <w:tab w:val="right" w:pos="8504"/>
      </w:tabs>
      <w:snapToGrid w:val="0"/>
    </w:pPr>
  </w:style>
  <w:style w:type="character" w:customStyle="1" w:styleId="a4">
    <w:name w:val="ヘッダー (文字)"/>
    <w:basedOn w:val="a0"/>
    <w:link w:val="a3"/>
    <w:uiPriority w:val="99"/>
    <w:rsid w:val="00895B34"/>
  </w:style>
  <w:style w:type="paragraph" w:styleId="a5">
    <w:name w:val="footer"/>
    <w:basedOn w:val="a"/>
    <w:link w:val="a6"/>
    <w:uiPriority w:val="99"/>
    <w:unhideWhenUsed/>
    <w:rsid w:val="00895B34"/>
    <w:pPr>
      <w:tabs>
        <w:tab w:val="center" w:pos="4252"/>
        <w:tab w:val="right" w:pos="8504"/>
      </w:tabs>
      <w:snapToGrid w:val="0"/>
    </w:pPr>
  </w:style>
  <w:style w:type="character" w:customStyle="1" w:styleId="a6">
    <w:name w:val="フッター (文字)"/>
    <w:basedOn w:val="a0"/>
    <w:link w:val="a5"/>
    <w:uiPriority w:val="99"/>
    <w:rsid w:val="00895B34"/>
  </w:style>
  <w:style w:type="paragraph" w:styleId="a7">
    <w:name w:val="Closing"/>
    <w:basedOn w:val="a"/>
    <w:link w:val="a8"/>
    <w:uiPriority w:val="99"/>
    <w:unhideWhenUsed/>
    <w:rsid w:val="009A7B09"/>
    <w:pPr>
      <w:jc w:val="right"/>
    </w:pPr>
    <w:rPr>
      <w:rFonts w:asciiTheme="majorEastAsia" w:eastAsiaTheme="majorEastAsia" w:hAnsiTheme="majorEastAsia"/>
    </w:rPr>
  </w:style>
  <w:style w:type="character" w:customStyle="1" w:styleId="a8">
    <w:name w:val="結語 (文字)"/>
    <w:basedOn w:val="a0"/>
    <w:link w:val="a7"/>
    <w:uiPriority w:val="99"/>
    <w:rsid w:val="009A7B09"/>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D75DD-60BC-4613-A1E6-78713DC3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4</Pages>
  <Words>517</Words>
  <Characters>2948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yamana</dc:creator>
  <cp:lastModifiedBy>Administrator</cp:lastModifiedBy>
  <cp:revision>83</cp:revision>
  <dcterms:created xsi:type="dcterms:W3CDTF">2015-10-12T01:52:00Z</dcterms:created>
  <dcterms:modified xsi:type="dcterms:W3CDTF">2021-04-05T08:53:00Z</dcterms:modified>
</cp:coreProperties>
</file>